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52FE6" w14:textId="1A7F5AD8" w:rsidR="00E061D8" w:rsidRDefault="008204E2">
      <w:pPr>
        <w:rPr>
          <w:b/>
          <w:bCs/>
        </w:rPr>
      </w:pPr>
      <w:r w:rsidRPr="008204E2">
        <w:rPr>
          <w:b/>
          <w:bCs/>
        </w:rPr>
        <w:t>TITLE:</w:t>
      </w:r>
      <w:r>
        <w:rPr>
          <w:b/>
          <w:bCs/>
        </w:rPr>
        <w:t xml:space="preserve"> </w:t>
      </w:r>
      <w:r w:rsidRPr="00CB0EF8">
        <w:t xml:space="preserve">City of Colfax – Transient </w:t>
      </w:r>
      <w:r w:rsidR="00531B08" w:rsidRPr="00CB0EF8">
        <w:t>Occupancy</w:t>
      </w:r>
      <w:r w:rsidRPr="00CB0EF8">
        <w:t xml:space="preserve"> Tax (TOT) November </w:t>
      </w:r>
      <w:r w:rsidR="00DC1D40" w:rsidRPr="00CB0EF8">
        <w:t>2022 Ballot Measur</w:t>
      </w:r>
      <w:r w:rsidR="00DC1D40">
        <w:rPr>
          <w:b/>
          <w:bCs/>
        </w:rPr>
        <w:t>e</w:t>
      </w:r>
    </w:p>
    <w:p w14:paraId="22CCDD1F" w14:textId="284BC122" w:rsidR="00531B08" w:rsidRDefault="00531B08">
      <w:pPr>
        <w:rPr>
          <w:b/>
          <w:bCs/>
        </w:rPr>
      </w:pPr>
    </w:p>
    <w:p w14:paraId="7D3D0B24" w14:textId="5EB82AEC" w:rsidR="00531B08" w:rsidRDefault="00531B08" w:rsidP="00946BE5">
      <w:pPr>
        <w:jc w:val="both"/>
      </w:pPr>
      <w:r w:rsidRPr="00CB0EF8">
        <w:t>On</w:t>
      </w:r>
      <w:r w:rsidR="00682B0A" w:rsidRPr="00CB0EF8">
        <w:t xml:space="preserve"> May 25, 2022, the Colfax City Council unanimously approved Resolution No. </w:t>
      </w:r>
      <w:r w:rsidR="001D2CA1">
        <w:t>15</w:t>
      </w:r>
      <w:r w:rsidR="00682B0A" w:rsidRPr="00CB0EF8">
        <w:t xml:space="preserve">-2022, which </w:t>
      </w:r>
      <w:r w:rsidR="00B62352" w:rsidRPr="00B62352">
        <w:t xml:space="preserve">placed an ordinance related to the </w:t>
      </w:r>
      <w:r w:rsidR="00B62352">
        <w:t xml:space="preserve">City’s </w:t>
      </w:r>
      <w:r w:rsidR="00B62352" w:rsidRPr="00B62352">
        <w:t>Transient Occupancy Tax</w:t>
      </w:r>
      <w:r w:rsidR="00B62352">
        <w:t xml:space="preserve"> (TOT)</w:t>
      </w:r>
      <w:r w:rsidR="00B62352" w:rsidRPr="00B62352">
        <w:t xml:space="preserve"> on the November </w:t>
      </w:r>
      <w:r w:rsidR="00B62352">
        <w:t>8</w:t>
      </w:r>
      <w:r w:rsidR="00B62352" w:rsidRPr="00B62352">
        <w:t>, 20</w:t>
      </w:r>
      <w:r w:rsidR="00B62352">
        <w:t>22,</w:t>
      </w:r>
      <w:r w:rsidR="00B62352" w:rsidRPr="00B62352">
        <w:t xml:space="preserve"> ballot.</w:t>
      </w:r>
      <w:r w:rsidR="00B62352">
        <w:t xml:space="preserve"> </w:t>
      </w:r>
      <w:r w:rsidR="00B62352" w:rsidRPr="00B62352">
        <w:t xml:space="preserve">If enacted by voters, this would increase the </w:t>
      </w:r>
      <w:r w:rsidR="00B62352">
        <w:t>TOT</w:t>
      </w:r>
      <w:r w:rsidR="00B62352" w:rsidRPr="00B62352">
        <w:t xml:space="preserve"> from 8% to 10% and expand the definition of “operator” to include on-line room sellers, resellers, and brokers who contract with a hotel to arrange for rental of its rooms.</w:t>
      </w:r>
    </w:p>
    <w:p w14:paraId="4E540702" w14:textId="16C29872" w:rsidR="00DC1D40" w:rsidRDefault="00B62352" w:rsidP="00946BE5">
      <w:pPr>
        <w:jc w:val="both"/>
      </w:pPr>
      <w:r w:rsidRPr="00B62352">
        <w:t>The Transient Occupancy Tax is a “pass</w:t>
      </w:r>
      <w:r w:rsidR="005C0AFC">
        <w:t>-</w:t>
      </w:r>
      <w:r w:rsidRPr="00B62352">
        <w:t xml:space="preserve">through” tax in that it is collected by the hotel operators from their customers and passed along to the City. The TOT is not a tax on </w:t>
      </w:r>
      <w:r w:rsidR="00946BE5">
        <w:t>Colfax</w:t>
      </w:r>
      <w:r w:rsidRPr="00B62352">
        <w:t xml:space="preserve"> residents or hotel operators themselves, although hotel operators are responsible for collecting the tax from their customers and transmitting the tax collected to the City. It is a tax </w:t>
      </w:r>
      <w:r w:rsidR="00F4048A" w:rsidRPr="00F4048A">
        <w:t>paid only by visitors and tourists to our City. Visitors pay this tax when they stay at a Colfax hotel, motel, or other short-term lodging</w:t>
      </w:r>
      <w:r w:rsidR="00F17D03">
        <w:t>,</w:t>
      </w:r>
      <w:r w:rsidR="00C0372B">
        <w:t xml:space="preserve"> and </w:t>
      </w:r>
      <w:r w:rsidR="00F4048A" w:rsidRPr="00F4048A">
        <w:t>is used to help fund local services that visitors use when staying in the City.</w:t>
      </w:r>
    </w:p>
    <w:p w14:paraId="33F242A9" w14:textId="6A1C3223" w:rsidR="00B50FBD" w:rsidRPr="00B50FBD" w:rsidRDefault="00B50FBD" w:rsidP="00946BE5">
      <w:pPr>
        <w:jc w:val="both"/>
        <w:rPr>
          <w:color w:val="171615"/>
        </w:rPr>
      </w:pPr>
      <w:r>
        <w:t xml:space="preserve">The TOT is a general tax, which means that the proceeds of TOT collection can be used for general City expenditures, including but not limited to police, fire, road and pothole repair, and parks and recreation. </w:t>
      </w:r>
      <w:r>
        <w:rPr>
          <w:rStyle w:val="jsgrdq"/>
          <w:color w:val="171615"/>
        </w:rPr>
        <w:t>Revenue generated from this measure cannot be taken by the State and would provide locally</w:t>
      </w:r>
      <w:r w:rsidR="002F3ED7">
        <w:rPr>
          <w:rStyle w:val="jsgrdq"/>
          <w:color w:val="171615"/>
        </w:rPr>
        <w:t>-</w:t>
      </w:r>
      <w:r>
        <w:rPr>
          <w:rStyle w:val="jsgrdq"/>
          <w:color w:val="171615"/>
        </w:rPr>
        <w:t>controlled funding to help maintain and protect vital city services.</w:t>
      </w:r>
    </w:p>
    <w:p w14:paraId="6DAB60A4" w14:textId="069C368D" w:rsidR="00C0372B" w:rsidRDefault="00C0372B" w:rsidP="00946BE5">
      <w:pPr>
        <w:jc w:val="both"/>
        <w:rPr>
          <w:rStyle w:val="jsgrdq"/>
          <w:color w:val="171615"/>
        </w:rPr>
      </w:pPr>
      <w:r w:rsidRPr="00C0372B">
        <w:t xml:space="preserve">The TOT tax rate in Colfax </w:t>
      </w:r>
      <w:r w:rsidR="00B50FBD">
        <w:t xml:space="preserve">(8%) </w:t>
      </w:r>
      <w:r w:rsidRPr="00C0372B">
        <w:t xml:space="preserve">is currently the second lowest hotel tax rate in the County and has </w:t>
      </w:r>
      <w:r w:rsidR="00B50FBD">
        <w:t xml:space="preserve">never </w:t>
      </w:r>
      <w:r w:rsidRPr="00C0372B">
        <w:t>been</w:t>
      </w:r>
      <w:r w:rsidR="00B50FBD">
        <w:t xml:space="preserve"> increased</w:t>
      </w:r>
      <w:r w:rsidRPr="00C0372B">
        <w:t xml:space="preserve"> </w:t>
      </w:r>
      <w:r w:rsidR="00712794">
        <w:t>since it was originally enacted by voters</w:t>
      </w:r>
      <w:r w:rsidRPr="00C0372B">
        <w:t xml:space="preserve"> </w:t>
      </w:r>
      <w:r w:rsidR="00712794">
        <w:t xml:space="preserve">in </w:t>
      </w:r>
      <w:r w:rsidRPr="00C0372B">
        <w:t>1975</w:t>
      </w:r>
      <w:r w:rsidR="00712794">
        <w:t>.</w:t>
      </w:r>
      <w:r>
        <w:t xml:space="preserve"> </w:t>
      </w:r>
      <w:r w:rsidRPr="00C0372B">
        <w:t>The 2% increase is estimated to produce $29,000 additional revenue every year and will remain in effect unless and until it is ended by the voters.</w:t>
      </w:r>
      <w:r>
        <w:t xml:space="preserve"> </w:t>
      </w:r>
    </w:p>
    <w:p w14:paraId="0842C231" w14:textId="15DF0058" w:rsidR="00E14330" w:rsidRDefault="00043208" w:rsidP="00946BE5">
      <w:pPr>
        <w:jc w:val="both"/>
      </w:pPr>
      <w:r>
        <w:rPr>
          <w:rStyle w:val="jsgrdq"/>
          <w:color w:val="2C2926"/>
        </w:rPr>
        <w:t xml:space="preserve">Look for this measure on your November 8, 2022, ballot. </w:t>
      </w:r>
      <w:r>
        <w:t xml:space="preserve">The </w:t>
      </w:r>
      <w:r w:rsidR="00B50FBD">
        <w:t>City will be</w:t>
      </w:r>
      <w:r w:rsidR="00946BE5">
        <w:t xml:space="preserve"> conducting extensive</w:t>
      </w:r>
      <w:r w:rsidR="005C0AFC">
        <w:t xml:space="preserve"> educational</w:t>
      </w:r>
      <w:r w:rsidR="00946BE5">
        <w:t xml:space="preserve"> outreach</w:t>
      </w:r>
      <w:r w:rsidR="00E14330">
        <w:t xml:space="preserve"> and community meetings</w:t>
      </w:r>
      <w:r w:rsidR="00946BE5">
        <w:t xml:space="preserve"> to hear from our residents and businesses about this </w:t>
      </w:r>
      <w:r w:rsidR="00B50FBD">
        <w:t xml:space="preserve">proposed </w:t>
      </w:r>
      <w:r w:rsidR="00946BE5">
        <w:t xml:space="preserve">measure and what it means for our City. </w:t>
      </w:r>
      <w:r w:rsidR="00A2662F">
        <w:t>The City plans on hosting several community meetings in September and October. The City will notify residents once the dates and times for those meetings have been finalized.</w:t>
      </w:r>
    </w:p>
    <w:p w14:paraId="0195C860" w14:textId="504BD54D" w:rsidR="00946BE5" w:rsidRDefault="00946BE5" w:rsidP="00946BE5">
      <w:pPr>
        <w:jc w:val="both"/>
      </w:pPr>
      <w:r>
        <w:t>For additional information on th</w:t>
      </w:r>
      <w:r w:rsidR="00B50FBD">
        <w:t>is</w:t>
      </w:r>
      <w:r>
        <w:t xml:space="preserve"> measure and to learn about the type of City services it could help maintain, please visit </w:t>
      </w:r>
      <w:hyperlink r:id="rId4" w:history="1">
        <w:r w:rsidR="005C0AFC" w:rsidRPr="00600620">
          <w:rPr>
            <w:rStyle w:val="Hyperlink"/>
          </w:rPr>
          <w:t>https://localinput.net/</w:t>
        </w:r>
      </w:hyperlink>
      <w:r w:rsidR="005C0AFC">
        <w:t>.</w:t>
      </w:r>
    </w:p>
    <w:p w14:paraId="431608C1" w14:textId="2BC908C7" w:rsidR="005C0AFC" w:rsidRDefault="00946BE5" w:rsidP="00946BE5">
      <w:pPr>
        <w:jc w:val="both"/>
      </w:pPr>
      <w:r>
        <w:t xml:space="preserve">You can email any questions to </w:t>
      </w:r>
      <w:hyperlink r:id="rId5" w:history="1">
        <w:r w:rsidR="005C0AFC" w:rsidRPr="00600620">
          <w:rPr>
            <w:rStyle w:val="Hyperlink"/>
          </w:rPr>
          <w:t>city.clerk@colfax-ca.gov</w:t>
        </w:r>
      </w:hyperlink>
      <w:r w:rsidR="005C0AFC">
        <w:t>.</w:t>
      </w:r>
    </w:p>
    <w:p w14:paraId="7704ED16" w14:textId="744F930B" w:rsidR="00946BE5" w:rsidRPr="00B62352" w:rsidRDefault="00946BE5" w:rsidP="00946BE5">
      <w:pPr>
        <w:jc w:val="both"/>
      </w:pPr>
    </w:p>
    <w:sectPr w:rsidR="00946BE5" w:rsidRPr="00B623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E2"/>
    <w:rsid w:val="00043208"/>
    <w:rsid w:val="001D2CA1"/>
    <w:rsid w:val="002F3ED7"/>
    <w:rsid w:val="00531B08"/>
    <w:rsid w:val="005C0AFC"/>
    <w:rsid w:val="00682B0A"/>
    <w:rsid w:val="00712794"/>
    <w:rsid w:val="007B5A3F"/>
    <w:rsid w:val="008204E2"/>
    <w:rsid w:val="00946BE5"/>
    <w:rsid w:val="00A2662F"/>
    <w:rsid w:val="00B50FBD"/>
    <w:rsid w:val="00B62352"/>
    <w:rsid w:val="00C0372B"/>
    <w:rsid w:val="00C20965"/>
    <w:rsid w:val="00CB0EF8"/>
    <w:rsid w:val="00DC1D40"/>
    <w:rsid w:val="00E061D8"/>
    <w:rsid w:val="00E14330"/>
    <w:rsid w:val="00F17D03"/>
    <w:rsid w:val="00F40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E9E59"/>
  <w15:chartTrackingRefBased/>
  <w15:docId w15:val="{A77743E8-91E8-41CF-BDD0-34B22C137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sgrdq">
    <w:name w:val="jsgrdq"/>
    <w:basedOn w:val="DefaultParagraphFont"/>
    <w:rsid w:val="00C0372B"/>
  </w:style>
  <w:style w:type="character" w:styleId="Hyperlink">
    <w:name w:val="Hyperlink"/>
    <w:basedOn w:val="DefaultParagraphFont"/>
    <w:uiPriority w:val="99"/>
    <w:unhideWhenUsed/>
    <w:rsid w:val="005C0AFC"/>
    <w:rPr>
      <w:color w:val="0563C1" w:themeColor="hyperlink"/>
      <w:u w:val="single"/>
    </w:rPr>
  </w:style>
  <w:style w:type="character" w:styleId="UnresolvedMention">
    <w:name w:val="Unresolved Mention"/>
    <w:basedOn w:val="DefaultParagraphFont"/>
    <w:uiPriority w:val="99"/>
    <w:semiHidden/>
    <w:unhideWhenUsed/>
    <w:rsid w:val="005C0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ity.clerk@colfax-ca.gov" TargetMode="External"/><Relationship Id="rId4" Type="http://schemas.openxmlformats.org/officeDocument/2006/relationships/hyperlink" Target="https://localinput.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1</Pages>
  <Words>372</Words>
  <Characters>2126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Tankard</dc:creator>
  <cp:keywords/>
  <dc:description/>
  <cp:lastModifiedBy>Kyle Tankard</cp:lastModifiedBy>
  <cp:revision>5</cp:revision>
  <dcterms:created xsi:type="dcterms:W3CDTF">2022-06-07T17:59:00Z</dcterms:created>
  <dcterms:modified xsi:type="dcterms:W3CDTF">2022-06-09T18:16:00Z</dcterms:modified>
</cp:coreProperties>
</file>