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DCE30" w14:textId="77777777" w:rsidR="00DC7B2C" w:rsidRDefault="00DC7B2C">
      <w:pPr>
        <w:pStyle w:val="Heading5"/>
        <w:rPr>
          <w:sz w:val="24"/>
        </w:rPr>
      </w:pPr>
      <w:r>
        <w:rPr>
          <w:sz w:val="24"/>
        </w:rPr>
        <w:t>SECTION 00100</w:t>
      </w:r>
    </w:p>
    <w:p w14:paraId="490BC840" w14:textId="77777777" w:rsidR="008E1720" w:rsidRDefault="008E1720" w:rsidP="00A97D4C">
      <w:pPr>
        <w:pStyle w:val="Heading5"/>
        <w:spacing w:after="120"/>
        <w:rPr>
          <w:sz w:val="24"/>
        </w:rPr>
      </w:pPr>
      <w:r>
        <w:rPr>
          <w:sz w:val="24"/>
        </w:rPr>
        <w:t>ADVERTISEMENT FOR BIDS</w:t>
      </w:r>
    </w:p>
    <w:p w14:paraId="640E1DA8" w14:textId="77777777" w:rsidR="008E1720" w:rsidRPr="00A97D4C" w:rsidRDefault="00A26601" w:rsidP="00A97D4C">
      <w:pPr>
        <w:spacing w:before="220" w:after="60"/>
        <w:rPr>
          <w:rFonts w:ascii="Times New Roman" w:hAnsi="Times New Roman"/>
          <w:sz w:val="22"/>
          <w:szCs w:val="22"/>
        </w:rPr>
      </w:pPr>
      <w:r w:rsidRPr="00A97D4C">
        <w:rPr>
          <w:rFonts w:ascii="Times New Roman" w:hAnsi="Times New Roman"/>
          <w:sz w:val="22"/>
          <w:szCs w:val="22"/>
        </w:rPr>
        <w:t xml:space="preserve">City of </w:t>
      </w:r>
      <w:smartTag w:uri="urn:schemas-microsoft-com:office:smarttags" w:element="City">
        <w:smartTag w:uri="urn:schemas-microsoft-com:office:smarttags" w:element="place">
          <w:r w:rsidRPr="00A97D4C">
            <w:rPr>
              <w:rFonts w:ascii="Times New Roman" w:hAnsi="Times New Roman"/>
              <w:sz w:val="22"/>
              <w:szCs w:val="22"/>
            </w:rPr>
            <w:t>Colfax</w:t>
          </w:r>
        </w:smartTag>
      </w:smartTag>
    </w:p>
    <w:p w14:paraId="0C94B124" w14:textId="77777777" w:rsidR="008E1720" w:rsidRPr="00A97D4C" w:rsidRDefault="00A26601" w:rsidP="00A97D4C">
      <w:pPr>
        <w:spacing w:after="60"/>
        <w:rPr>
          <w:rFonts w:ascii="Times New Roman" w:hAnsi="Times New Roman"/>
          <w:sz w:val="22"/>
          <w:szCs w:val="22"/>
        </w:rPr>
      </w:pPr>
      <w:smartTag w:uri="urn:schemas-microsoft-com:office:smarttags" w:element="Street">
        <w:smartTag w:uri="urn:schemas-microsoft-com:office:smarttags" w:element="address">
          <w:r w:rsidRPr="00A97D4C">
            <w:rPr>
              <w:rFonts w:ascii="Times New Roman" w:hAnsi="Times New Roman"/>
              <w:sz w:val="22"/>
              <w:szCs w:val="22"/>
            </w:rPr>
            <w:t>33 South Main Street, PO Box 702</w:t>
          </w:r>
        </w:smartTag>
      </w:smartTag>
    </w:p>
    <w:p w14:paraId="3F5C7643" w14:textId="77777777" w:rsidR="008E1720" w:rsidRPr="00A97D4C" w:rsidRDefault="00A26601" w:rsidP="001365D8">
      <w:pPr>
        <w:spacing w:after="120"/>
        <w:rPr>
          <w:rFonts w:ascii="Times New Roman" w:hAnsi="Times New Roman"/>
          <w:sz w:val="22"/>
          <w:szCs w:val="22"/>
        </w:rPr>
      </w:pPr>
      <w:smartTag w:uri="urn:schemas-microsoft-com:office:smarttags" w:element="place">
        <w:smartTag w:uri="urn:schemas-microsoft-com:office:smarttags" w:element="City">
          <w:r w:rsidRPr="00A97D4C">
            <w:rPr>
              <w:rFonts w:ascii="Times New Roman" w:hAnsi="Times New Roman"/>
              <w:sz w:val="22"/>
              <w:szCs w:val="22"/>
            </w:rPr>
            <w:t>Colfax</w:t>
          </w:r>
        </w:smartTag>
        <w:r w:rsidRPr="00A97D4C">
          <w:rPr>
            <w:rFonts w:ascii="Times New Roman" w:hAnsi="Times New Roman"/>
            <w:sz w:val="22"/>
            <w:szCs w:val="22"/>
          </w:rPr>
          <w:t xml:space="preserve">, </w:t>
        </w:r>
        <w:smartTag w:uri="urn:schemas-microsoft-com:office:smarttags" w:element="State">
          <w:r w:rsidRPr="00A97D4C">
            <w:rPr>
              <w:rFonts w:ascii="Times New Roman" w:hAnsi="Times New Roman"/>
              <w:sz w:val="22"/>
              <w:szCs w:val="22"/>
            </w:rPr>
            <w:t>California</w:t>
          </w:r>
        </w:smartTag>
        <w:r w:rsidRPr="00A97D4C">
          <w:rPr>
            <w:rFonts w:ascii="Times New Roman" w:hAnsi="Times New Roman"/>
            <w:sz w:val="22"/>
            <w:szCs w:val="22"/>
          </w:rPr>
          <w:t xml:space="preserve"> </w:t>
        </w:r>
        <w:smartTag w:uri="urn:schemas-microsoft-com:office:smarttags" w:element="PostalCode">
          <w:r w:rsidRPr="00A97D4C">
            <w:rPr>
              <w:rFonts w:ascii="Times New Roman" w:hAnsi="Times New Roman"/>
              <w:sz w:val="22"/>
              <w:szCs w:val="22"/>
            </w:rPr>
            <w:t>95713</w:t>
          </w:r>
        </w:smartTag>
      </w:smartTag>
    </w:p>
    <w:p w14:paraId="5931CD6B" w14:textId="75B90C7D" w:rsidR="00DC7B2C" w:rsidRDefault="00DC7B2C" w:rsidP="00A97D4C">
      <w:pPr>
        <w:spacing w:after="120"/>
        <w:jc w:val="both"/>
        <w:rPr>
          <w:rFonts w:ascii="Times New Roman" w:hAnsi="Times New Roman"/>
        </w:rPr>
      </w:pPr>
      <w:r>
        <w:rPr>
          <w:rFonts w:ascii="Times New Roman" w:hAnsi="Times New Roman"/>
        </w:rPr>
        <w:t>S</w:t>
      </w:r>
      <w:r w:rsidR="008E1720" w:rsidRPr="00610A52">
        <w:rPr>
          <w:rFonts w:ascii="Times New Roman" w:hAnsi="Times New Roman"/>
        </w:rPr>
        <w:t xml:space="preserve">ealed Bids for the construction of </w:t>
      </w:r>
      <w:r>
        <w:rPr>
          <w:rFonts w:ascii="Times New Roman" w:hAnsi="Times New Roman"/>
        </w:rPr>
        <w:t xml:space="preserve">the I &amp; I Mitigation Project, Contract No. </w:t>
      </w:r>
      <w:r w:rsidR="00EB799A">
        <w:rPr>
          <w:rFonts w:ascii="Times New Roman" w:hAnsi="Times New Roman"/>
        </w:rPr>
        <w:t>575</w:t>
      </w:r>
      <w:r>
        <w:rPr>
          <w:rFonts w:ascii="Times New Roman" w:hAnsi="Times New Roman"/>
        </w:rPr>
        <w:t xml:space="preserve"> </w:t>
      </w:r>
      <w:r w:rsidR="00A26601">
        <w:rPr>
          <w:rFonts w:ascii="Times New Roman" w:hAnsi="Times New Roman"/>
        </w:rPr>
        <w:t>will be received</w:t>
      </w:r>
      <w:r>
        <w:rPr>
          <w:rFonts w:ascii="Times New Roman" w:hAnsi="Times New Roman"/>
        </w:rPr>
        <w:t xml:space="preserve"> </w:t>
      </w:r>
      <w:r w:rsidR="00EB799A">
        <w:rPr>
          <w:rFonts w:ascii="Times New Roman" w:hAnsi="Times New Roman"/>
        </w:rPr>
        <w:t>by the</w:t>
      </w:r>
      <w:r>
        <w:rPr>
          <w:rFonts w:ascii="Times New Roman" w:hAnsi="Times New Roman"/>
        </w:rPr>
        <w:t xml:space="preserve"> City of Colfax City Clerk who will physically receive the bids.</w:t>
      </w:r>
      <w:r w:rsidR="00A26601">
        <w:rPr>
          <w:rFonts w:ascii="Times New Roman" w:hAnsi="Times New Roman"/>
        </w:rPr>
        <w:t xml:space="preserve"> </w:t>
      </w:r>
    </w:p>
    <w:p w14:paraId="7EA1F592" w14:textId="008F4469" w:rsidR="00EB799A" w:rsidRPr="00306DB4" w:rsidRDefault="00DC7B2C" w:rsidP="00A97D4C">
      <w:pPr>
        <w:spacing w:after="120"/>
        <w:jc w:val="both"/>
        <w:rPr>
          <w:rFonts w:ascii="Times New Roman" w:hAnsi="Times New Roman"/>
        </w:rPr>
      </w:pPr>
      <w:r>
        <w:rPr>
          <w:rFonts w:ascii="Times New Roman" w:hAnsi="Times New Roman"/>
        </w:rPr>
        <w:t xml:space="preserve">Bids will be received </w:t>
      </w:r>
      <w:r w:rsidR="00A26601">
        <w:rPr>
          <w:rFonts w:ascii="Times New Roman" w:hAnsi="Times New Roman"/>
        </w:rPr>
        <w:t xml:space="preserve">at the </w:t>
      </w:r>
      <w:r w:rsidR="00A26601" w:rsidRPr="00F703BF">
        <w:rPr>
          <w:rFonts w:ascii="Times New Roman" w:hAnsi="Times New Roman"/>
        </w:rPr>
        <w:t xml:space="preserve">office of the City Clerk, at City Hall, 33 South Main Street, PO Box 702 Colfax </w:t>
      </w:r>
      <w:r w:rsidR="00A26601" w:rsidRPr="00306DB4">
        <w:rPr>
          <w:rFonts w:ascii="Times New Roman" w:hAnsi="Times New Roman"/>
        </w:rPr>
        <w:t xml:space="preserve">California 95713 </w:t>
      </w:r>
      <w:r w:rsidR="00610A52" w:rsidRPr="00306DB4">
        <w:rPr>
          <w:rFonts w:ascii="Times New Roman" w:hAnsi="Times New Roman"/>
        </w:rPr>
        <w:t xml:space="preserve">until </w:t>
      </w:r>
      <w:smartTag w:uri="urn:schemas-microsoft-com:office:smarttags" w:element="time">
        <w:smartTagPr>
          <w:attr w:name="Hour" w:val="14"/>
          <w:attr w:name="Minute" w:val="00"/>
        </w:smartTagPr>
        <w:r w:rsidR="00A26601" w:rsidRPr="00306DB4">
          <w:rPr>
            <w:rFonts w:ascii="Times New Roman" w:hAnsi="Times New Roman"/>
            <w:b/>
          </w:rPr>
          <w:t>2:00 PM</w:t>
        </w:r>
      </w:smartTag>
      <w:r w:rsidR="00E371F3" w:rsidRPr="00306DB4">
        <w:rPr>
          <w:rFonts w:ascii="Times New Roman" w:hAnsi="Times New Roman"/>
          <w:b/>
        </w:rPr>
        <w:t xml:space="preserve">, </w:t>
      </w:r>
      <w:r w:rsidR="00035A92" w:rsidRPr="00306DB4">
        <w:rPr>
          <w:rFonts w:ascii="Times New Roman" w:hAnsi="Times New Roman"/>
          <w:b/>
        </w:rPr>
        <w:t>February</w:t>
      </w:r>
      <w:r w:rsidR="00E371F3" w:rsidRPr="00306DB4">
        <w:rPr>
          <w:rFonts w:ascii="Times New Roman" w:hAnsi="Times New Roman"/>
          <w:b/>
        </w:rPr>
        <w:t xml:space="preserve"> </w:t>
      </w:r>
      <w:r w:rsidR="00035A92" w:rsidRPr="00306DB4">
        <w:rPr>
          <w:rFonts w:ascii="Times New Roman" w:hAnsi="Times New Roman"/>
          <w:b/>
        </w:rPr>
        <w:t>23</w:t>
      </w:r>
      <w:r w:rsidR="00E371F3" w:rsidRPr="00306DB4">
        <w:rPr>
          <w:rFonts w:ascii="Times New Roman" w:hAnsi="Times New Roman"/>
          <w:b/>
        </w:rPr>
        <w:t>, 20</w:t>
      </w:r>
      <w:r w:rsidR="00EB799A" w:rsidRPr="00306DB4">
        <w:rPr>
          <w:rFonts w:ascii="Times New Roman" w:hAnsi="Times New Roman"/>
          <w:b/>
        </w:rPr>
        <w:t>23</w:t>
      </w:r>
      <w:r w:rsidR="00E371F3" w:rsidRPr="00306DB4">
        <w:rPr>
          <w:rFonts w:ascii="Times New Roman" w:hAnsi="Times New Roman"/>
          <w:b/>
        </w:rPr>
        <w:t xml:space="preserve"> Pacific </w:t>
      </w:r>
      <w:r w:rsidR="00035A92" w:rsidRPr="00306DB4">
        <w:rPr>
          <w:rFonts w:ascii="Times New Roman" w:hAnsi="Times New Roman"/>
          <w:b/>
        </w:rPr>
        <w:t>Standard</w:t>
      </w:r>
      <w:r w:rsidR="00E371F3" w:rsidRPr="00306DB4">
        <w:rPr>
          <w:rFonts w:ascii="Times New Roman" w:hAnsi="Times New Roman"/>
          <w:b/>
        </w:rPr>
        <w:t xml:space="preserve"> Time</w:t>
      </w:r>
      <w:r w:rsidR="008E1720" w:rsidRPr="00306DB4">
        <w:rPr>
          <w:rFonts w:ascii="Times New Roman" w:hAnsi="Times New Roman"/>
        </w:rPr>
        <w:t>, and then at said office publicly opened and read aloud</w:t>
      </w:r>
      <w:r w:rsidR="00E371F3" w:rsidRPr="00306DB4">
        <w:rPr>
          <w:rFonts w:ascii="Times New Roman" w:hAnsi="Times New Roman"/>
        </w:rPr>
        <w:t xml:space="preserve"> in the City Council Chambers.  </w:t>
      </w:r>
      <w:r w:rsidR="00E371F3" w:rsidRPr="00306DB4">
        <w:rPr>
          <w:rFonts w:ascii="Times New Roman" w:hAnsi="Times New Roman"/>
          <w:b/>
        </w:rPr>
        <w:t>Regular mail is only delivered to the PO</w:t>
      </w:r>
      <w:r w:rsidRPr="00306DB4">
        <w:rPr>
          <w:rFonts w:ascii="Times New Roman" w:hAnsi="Times New Roman"/>
          <w:b/>
        </w:rPr>
        <w:t xml:space="preserve"> Box</w:t>
      </w:r>
      <w:r w:rsidR="00E371F3" w:rsidRPr="00306DB4">
        <w:rPr>
          <w:rFonts w:ascii="Times New Roman" w:hAnsi="Times New Roman"/>
          <w:b/>
        </w:rPr>
        <w:t xml:space="preserve"> and not the address</w:t>
      </w:r>
      <w:r w:rsidR="008E1720" w:rsidRPr="00306DB4">
        <w:rPr>
          <w:rFonts w:ascii="Times New Roman" w:hAnsi="Times New Roman"/>
          <w:b/>
        </w:rPr>
        <w:t>.</w:t>
      </w:r>
      <w:r w:rsidR="00E371F3" w:rsidRPr="00306DB4">
        <w:rPr>
          <w:rFonts w:ascii="Times New Roman" w:hAnsi="Times New Roman"/>
          <w:b/>
        </w:rPr>
        <w:t xml:space="preserve"> </w:t>
      </w:r>
      <w:r w:rsidR="00E371F3" w:rsidRPr="00306DB4">
        <w:rPr>
          <w:rFonts w:ascii="Times New Roman" w:hAnsi="Times New Roman"/>
        </w:rPr>
        <w:t xml:space="preserve"> </w:t>
      </w:r>
      <w:r w:rsidR="00EB799A" w:rsidRPr="00306DB4">
        <w:rPr>
          <w:rFonts w:ascii="Times New Roman" w:hAnsi="Times New Roman"/>
        </w:rPr>
        <w:t>The b</w:t>
      </w:r>
      <w:r w:rsidR="00E371F3" w:rsidRPr="00306DB4">
        <w:rPr>
          <w:rFonts w:ascii="Times New Roman" w:hAnsi="Times New Roman"/>
        </w:rPr>
        <w:t>id submittal</w:t>
      </w:r>
      <w:r w:rsidR="00EB799A" w:rsidRPr="00306DB4">
        <w:rPr>
          <w:rFonts w:ascii="Times New Roman" w:hAnsi="Times New Roman"/>
        </w:rPr>
        <w:t xml:space="preserve"> envelope</w:t>
      </w:r>
      <w:r w:rsidR="00E371F3" w:rsidRPr="00306DB4">
        <w:rPr>
          <w:rFonts w:ascii="Times New Roman" w:hAnsi="Times New Roman"/>
        </w:rPr>
        <w:t xml:space="preserve"> </w:t>
      </w:r>
      <w:r w:rsidR="00EB799A" w:rsidRPr="00306DB4">
        <w:rPr>
          <w:rFonts w:ascii="Times New Roman" w:hAnsi="Times New Roman"/>
        </w:rPr>
        <w:t>should include the following information written on it:</w:t>
      </w:r>
    </w:p>
    <w:p w14:paraId="4167E666" w14:textId="77777777" w:rsidR="00EB799A" w:rsidRPr="00306DB4" w:rsidRDefault="00EB799A" w:rsidP="00EB799A">
      <w:pPr>
        <w:jc w:val="center"/>
        <w:rPr>
          <w:rFonts w:ascii="Times New Roman" w:hAnsi="Times New Roman"/>
          <w:b/>
          <w:bCs/>
        </w:rPr>
      </w:pPr>
      <w:r w:rsidRPr="00306DB4">
        <w:rPr>
          <w:rFonts w:ascii="Times New Roman" w:hAnsi="Times New Roman"/>
          <w:b/>
          <w:bCs/>
        </w:rPr>
        <w:t>BID DOCUMENT</w:t>
      </w:r>
    </w:p>
    <w:p w14:paraId="44D48E94" w14:textId="77777777" w:rsidR="00EB799A" w:rsidRPr="00306DB4" w:rsidRDefault="00EB799A" w:rsidP="00EB799A">
      <w:pPr>
        <w:jc w:val="center"/>
        <w:rPr>
          <w:rFonts w:ascii="Times New Roman" w:hAnsi="Times New Roman"/>
          <w:b/>
          <w:bCs/>
        </w:rPr>
      </w:pPr>
      <w:r w:rsidRPr="00306DB4">
        <w:rPr>
          <w:rFonts w:ascii="Times New Roman" w:hAnsi="Times New Roman"/>
          <w:b/>
          <w:bCs/>
        </w:rPr>
        <w:t>I&amp;I MITIGATION PROJECT</w:t>
      </w:r>
    </w:p>
    <w:p w14:paraId="66A25CFB" w14:textId="3C5AC17D" w:rsidR="008E1720" w:rsidRPr="00306DB4" w:rsidRDefault="00EB799A" w:rsidP="00EB799A">
      <w:pPr>
        <w:spacing w:after="120"/>
        <w:jc w:val="center"/>
        <w:rPr>
          <w:rFonts w:ascii="Times New Roman" w:hAnsi="Times New Roman"/>
          <w:b/>
          <w:bCs/>
        </w:rPr>
      </w:pPr>
      <w:r w:rsidRPr="00306DB4">
        <w:rPr>
          <w:rFonts w:ascii="Times New Roman" w:hAnsi="Times New Roman"/>
          <w:b/>
          <w:bCs/>
        </w:rPr>
        <w:t>DO NOT OPEN</w:t>
      </w:r>
      <w:r w:rsidR="00E371F3" w:rsidRPr="00306DB4">
        <w:rPr>
          <w:rFonts w:ascii="Times New Roman" w:hAnsi="Times New Roman"/>
          <w:b/>
          <w:bCs/>
        </w:rPr>
        <w:t>.</w:t>
      </w:r>
    </w:p>
    <w:p w14:paraId="7DD60496" w14:textId="6EEA382B" w:rsidR="001C7AAB" w:rsidRPr="00306DB4" w:rsidRDefault="001C7AAB" w:rsidP="00A97D4C">
      <w:pPr>
        <w:spacing w:after="120"/>
        <w:jc w:val="both"/>
        <w:rPr>
          <w:rFonts w:ascii="Times New Roman" w:hAnsi="Times New Roman"/>
          <w:b/>
        </w:rPr>
      </w:pPr>
      <w:r w:rsidRPr="00306DB4">
        <w:rPr>
          <w:rFonts w:ascii="Times New Roman" w:hAnsi="Times New Roman"/>
          <w:b/>
        </w:rPr>
        <w:t xml:space="preserve">The work generally consists </w:t>
      </w:r>
      <w:r w:rsidR="007378A2" w:rsidRPr="00306DB4">
        <w:rPr>
          <w:rFonts w:ascii="Times New Roman" w:hAnsi="Times New Roman"/>
          <w:b/>
        </w:rPr>
        <w:t>of but</w:t>
      </w:r>
      <w:r w:rsidRPr="00306DB4">
        <w:rPr>
          <w:rFonts w:ascii="Times New Roman" w:hAnsi="Times New Roman"/>
          <w:b/>
        </w:rPr>
        <w:t xml:space="preserve"> is not limited to the following: </w:t>
      </w:r>
      <w:r w:rsidR="007378A2" w:rsidRPr="00306DB4">
        <w:rPr>
          <w:rFonts w:ascii="Times New Roman" w:hAnsi="Times New Roman"/>
          <w:b/>
        </w:rPr>
        <w:t xml:space="preserve">new construction of, </w:t>
      </w:r>
      <w:r w:rsidRPr="00306DB4">
        <w:rPr>
          <w:rFonts w:ascii="Times New Roman" w:hAnsi="Times New Roman"/>
          <w:b/>
        </w:rPr>
        <w:t xml:space="preserve">repair </w:t>
      </w:r>
      <w:r w:rsidR="007378A2" w:rsidRPr="00306DB4">
        <w:rPr>
          <w:rFonts w:ascii="Times New Roman" w:hAnsi="Times New Roman"/>
          <w:b/>
        </w:rPr>
        <w:t>or</w:t>
      </w:r>
      <w:r w:rsidRPr="00306DB4">
        <w:rPr>
          <w:rFonts w:ascii="Times New Roman" w:hAnsi="Times New Roman"/>
          <w:b/>
        </w:rPr>
        <w:t xml:space="preserve"> replacement of 6"</w:t>
      </w:r>
      <w:r w:rsidR="007378A2" w:rsidRPr="00306DB4">
        <w:rPr>
          <w:rFonts w:ascii="Times New Roman" w:hAnsi="Times New Roman"/>
          <w:b/>
        </w:rPr>
        <w:t xml:space="preserve"> thru 15”</w:t>
      </w:r>
      <w:r w:rsidRPr="00306DB4">
        <w:rPr>
          <w:rFonts w:ascii="Times New Roman" w:hAnsi="Times New Roman"/>
          <w:b/>
        </w:rPr>
        <w:t xml:space="preserve"> sewer main</w:t>
      </w:r>
      <w:r w:rsidR="007378A2" w:rsidRPr="00306DB4">
        <w:rPr>
          <w:rFonts w:ascii="Times New Roman" w:hAnsi="Times New Roman"/>
          <w:b/>
        </w:rPr>
        <w:t>s</w:t>
      </w:r>
      <w:r w:rsidRPr="00306DB4">
        <w:rPr>
          <w:rFonts w:ascii="Times New Roman" w:hAnsi="Times New Roman"/>
          <w:b/>
        </w:rPr>
        <w:t>, sewer manho</w:t>
      </w:r>
      <w:r w:rsidR="005F47C5" w:rsidRPr="00306DB4">
        <w:rPr>
          <w:rFonts w:ascii="Times New Roman" w:hAnsi="Times New Roman"/>
          <w:b/>
        </w:rPr>
        <w:t>les, and sewer laterals.  The me</w:t>
      </w:r>
      <w:r w:rsidRPr="00306DB4">
        <w:rPr>
          <w:rFonts w:ascii="Times New Roman" w:hAnsi="Times New Roman"/>
          <w:b/>
        </w:rPr>
        <w:t xml:space="preserve">thod of repair of the sewer main </w:t>
      </w:r>
      <w:r w:rsidR="00DD1C12" w:rsidRPr="00306DB4">
        <w:rPr>
          <w:rFonts w:ascii="Times New Roman" w:hAnsi="Times New Roman"/>
          <w:b/>
        </w:rPr>
        <w:t>includes replace</w:t>
      </w:r>
      <w:r w:rsidR="007B0924" w:rsidRPr="00306DB4">
        <w:rPr>
          <w:rFonts w:ascii="Times New Roman" w:hAnsi="Times New Roman"/>
          <w:b/>
        </w:rPr>
        <w:t>ment</w:t>
      </w:r>
      <w:r w:rsidR="00DD1C12" w:rsidRPr="00306DB4">
        <w:rPr>
          <w:rFonts w:ascii="Times New Roman" w:hAnsi="Times New Roman"/>
          <w:b/>
        </w:rPr>
        <w:t xml:space="preserve"> by open-cut method, directional drilling, rehabilitated by cured-in-place pipe (CIPP) lining and/or bursting methods</w:t>
      </w:r>
      <w:r w:rsidR="005F47C5" w:rsidRPr="00306DB4">
        <w:rPr>
          <w:rFonts w:ascii="Times New Roman" w:hAnsi="Times New Roman"/>
          <w:b/>
        </w:rPr>
        <w:t>.  Sewer laterals will be replaced by open-cut methods from the main to the property line including replacement of wye connections.  Where non</w:t>
      </w:r>
      <w:r w:rsidR="00D91B13" w:rsidRPr="00306DB4">
        <w:rPr>
          <w:rFonts w:ascii="Times New Roman" w:hAnsi="Times New Roman"/>
          <w:b/>
        </w:rPr>
        <w:t>e</w:t>
      </w:r>
      <w:r w:rsidR="005F47C5" w:rsidRPr="00306DB4">
        <w:rPr>
          <w:rFonts w:ascii="Times New Roman" w:hAnsi="Times New Roman"/>
          <w:b/>
        </w:rPr>
        <w:t xml:space="preserve"> exist, new sewer clean-outs will be installed at the property lines.  </w:t>
      </w:r>
      <w:r w:rsidR="00DD1C12" w:rsidRPr="00306DB4">
        <w:rPr>
          <w:rFonts w:ascii="Times New Roman" w:hAnsi="Times New Roman"/>
          <w:b/>
        </w:rPr>
        <w:t xml:space="preserve">New water mains will be installed at two sewer rehabilitation sites.  </w:t>
      </w:r>
      <w:r w:rsidR="005F47C5" w:rsidRPr="00306DB4">
        <w:rPr>
          <w:rFonts w:ascii="Times New Roman" w:hAnsi="Times New Roman"/>
          <w:b/>
        </w:rPr>
        <w:t xml:space="preserve">The Contractor shall include in </w:t>
      </w:r>
      <w:r w:rsidR="00F27A10" w:rsidRPr="00306DB4">
        <w:rPr>
          <w:rFonts w:ascii="Times New Roman" w:hAnsi="Times New Roman"/>
          <w:b/>
        </w:rPr>
        <w:t>their</w:t>
      </w:r>
      <w:r w:rsidR="005F47C5" w:rsidRPr="00306DB4">
        <w:rPr>
          <w:rFonts w:ascii="Times New Roman" w:hAnsi="Times New Roman"/>
          <w:b/>
        </w:rPr>
        <w:t xml:space="preserve"> bid and provide all labor, tools and materials for a completed project in conformance with the intent </w:t>
      </w:r>
      <w:r w:rsidR="00F27A10" w:rsidRPr="00306DB4">
        <w:rPr>
          <w:rFonts w:ascii="Times New Roman" w:hAnsi="Times New Roman"/>
          <w:b/>
        </w:rPr>
        <w:t>of</w:t>
      </w:r>
      <w:r w:rsidR="005F47C5" w:rsidRPr="00306DB4">
        <w:rPr>
          <w:rFonts w:ascii="Times New Roman" w:hAnsi="Times New Roman"/>
          <w:b/>
        </w:rPr>
        <w:t xml:space="preserve"> the drawings and specified herein.</w:t>
      </w:r>
    </w:p>
    <w:p w14:paraId="167AF4EB" w14:textId="77777777" w:rsidR="008E1720" w:rsidRPr="00306DB4" w:rsidRDefault="008E1720" w:rsidP="00D91B13">
      <w:pPr>
        <w:spacing w:after="120"/>
        <w:jc w:val="both"/>
        <w:rPr>
          <w:rFonts w:ascii="Times New Roman" w:hAnsi="Times New Roman"/>
        </w:rPr>
      </w:pPr>
      <w:r w:rsidRPr="00306DB4">
        <w:rPr>
          <w:rFonts w:ascii="Times New Roman" w:hAnsi="Times New Roman"/>
        </w:rPr>
        <w:t>The Contract Documents may be examined at the following locations:</w:t>
      </w:r>
    </w:p>
    <w:p w14:paraId="061289C1" w14:textId="3ACB490C" w:rsidR="005809C6" w:rsidRPr="00306DB4" w:rsidRDefault="00E371F3" w:rsidP="00A97D4C">
      <w:pPr>
        <w:jc w:val="both"/>
        <w:rPr>
          <w:rFonts w:ascii="Times New Roman" w:hAnsi="Times New Roman"/>
        </w:rPr>
      </w:pPr>
      <w:r w:rsidRPr="00306DB4">
        <w:rPr>
          <w:rFonts w:ascii="Times New Roman" w:hAnsi="Times New Roman"/>
        </w:rPr>
        <w:t>City of Colfax</w:t>
      </w:r>
      <w:r w:rsidR="00A97D4C" w:rsidRPr="00306DB4">
        <w:rPr>
          <w:rFonts w:ascii="Times New Roman" w:hAnsi="Times New Roman"/>
        </w:rPr>
        <w:tab/>
      </w:r>
      <w:r w:rsidR="00A97D4C" w:rsidRPr="00306DB4">
        <w:rPr>
          <w:rFonts w:ascii="Times New Roman" w:hAnsi="Times New Roman"/>
        </w:rPr>
        <w:tab/>
      </w:r>
      <w:r w:rsidR="00A97D4C" w:rsidRPr="00306DB4">
        <w:rPr>
          <w:rFonts w:ascii="Times New Roman" w:hAnsi="Times New Roman"/>
        </w:rPr>
        <w:tab/>
      </w:r>
      <w:r w:rsidR="00A97D4C" w:rsidRPr="00306DB4">
        <w:rPr>
          <w:rFonts w:ascii="Times New Roman" w:hAnsi="Times New Roman"/>
        </w:rPr>
        <w:tab/>
      </w:r>
      <w:r w:rsidR="00F27A10" w:rsidRPr="00306DB4">
        <w:rPr>
          <w:rFonts w:ascii="Times New Roman" w:hAnsi="Times New Roman"/>
        </w:rPr>
        <w:t>Wood Rodgers</w:t>
      </w:r>
    </w:p>
    <w:p w14:paraId="103B754D" w14:textId="31D902E4" w:rsidR="00E371F3" w:rsidRPr="00306DB4" w:rsidRDefault="00E371F3" w:rsidP="00A97D4C">
      <w:pPr>
        <w:jc w:val="both"/>
        <w:rPr>
          <w:rFonts w:ascii="Times New Roman" w:hAnsi="Times New Roman"/>
        </w:rPr>
      </w:pPr>
      <w:r w:rsidRPr="00306DB4">
        <w:rPr>
          <w:rFonts w:ascii="Times New Roman" w:hAnsi="Times New Roman"/>
        </w:rPr>
        <w:t>33 South Main Street</w:t>
      </w:r>
      <w:r w:rsidR="00A97D4C" w:rsidRPr="00306DB4">
        <w:rPr>
          <w:rFonts w:ascii="Times New Roman" w:hAnsi="Times New Roman"/>
        </w:rPr>
        <w:tab/>
      </w:r>
      <w:r w:rsidR="00A97D4C" w:rsidRPr="00306DB4">
        <w:rPr>
          <w:rFonts w:ascii="Times New Roman" w:hAnsi="Times New Roman"/>
        </w:rPr>
        <w:tab/>
      </w:r>
      <w:r w:rsidR="00A97D4C" w:rsidRPr="00306DB4">
        <w:rPr>
          <w:rFonts w:ascii="Times New Roman" w:hAnsi="Times New Roman"/>
        </w:rPr>
        <w:tab/>
      </w:r>
      <w:r w:rsidR="00F27A10" w:rsidRPr="00306DB4">
        <w:rPr>
          <w:rFonts w:ascii="Times New Roman" w:hAnsi="Times New Roman"/>
        </w:rPr>
        <w:t xml:space="preserve">3301 C Street, </w:t>
      </w:r>
      <w:proofErr w:type="spellStart"/>
      <w:r w:rsidR="00F27A10" w:rsidRPr="00306DB4">
        <w:rPr>
          <w:rFonts w:ascii="Times New Roman" w:hAnsi="Times New Roman"/>
        </w:rPr>
        <w:t>Bldg</w:t>
      </w:r>
      <w:proofErr w:type="spellEnd"/>
      <w:r w:rsidR="00F27A10" w:rsidRPr="00306DB4">
        <w:rPr>
          <w:rFonts w:ascii="Times New Roman" w:hAnsi="Times New Roman"/>
        </w:rPr>
        <w:t xml:space="preserve"> 100-B</w:t>
      </w:r>
    </w:p>
    <w:p w14:paraId="540FC9B0" w14:textId="2D4A99D6" w:rsidR="00E371F3" w:rsidRPr="00306DB4" w:rsidRDefault="00E371F3" w:rsidP="001365D8">
      <w:pPr>
        <w:spacing w:after="120"/>
        <w:jc w:val="both"/>
        <w:rPr>
          <w:rFonts w:ascii="Times New Roman" w:hAnsi="Times New Roman"/>
        </w:rPr>
      </w:pPr>
      <w:r w:rsidRPr="00306DB4">
        <w:rPr>
          <w:rFonts w:ascii="Times New Roman" w:hAnsi="Times New Roman"/>
        </w:rPr>
        <w:t>Colfax, CA 95713</w:t>
      </w:r>
      <w:r w:rsidR="00A97D4C" w:rsidRPr="00306DB4">
        <w:rPr>
          <w:rFonts w:ascii="Times New Roman" w:hAnsi="Times New Roman"/>
        </w:rPr>
        <w:tab/>
      </w:r>
      <w:r w:rsidR="00A97D4C" w:rsidRPr="00306DB4">
        <w:rPr>
          <w:rFonts w:ascii="Times New Roman" w:hAnsi="Times New Roman"/>
        </w:rPr>
        <w:tab/>
      </w:r>
      <w:r w:rsidR="00A97D4C" w:rsidRPr="00306DB4">
        <w:rPr>
          <w:rFonts w:ascii="Times New Roman" w:hAnsi="Times New Roman"/>
        </w:rPr>
        <w:tab/>
      </w:r>
      <w:r w:rsidR="00F27A10" w:rsidRPr="00306DB4">
        <w:rPr>
          <w:rFonts w:ascii="Times New Roman" w:hAnsi="Times New Roman"/>
        </w:rPr>
        <w:t>Sacramento</w:t>
      </w:r>
      <w:r w:rsidRPr="00306DB4">
        <w:rPr>
          <w:rFonts w:ascii="Times New Roman" w:hAnsi="Times New Roman"/>
        </w:rPr>
        <w:t>, CA 95</w:t>
      </w:r>
      <w:r w:rsidR="00F27A10" w:rsidRPr="00306DB4">
        <w:rPr>
          <w:rFonts w:ascii="Times New Roman" w:hAnsi="Times New Roman"/>
        </w:rPr>
        <w:t>816</w:t>
      </w:r>
    </w:p>
    <w:p w14:paraId="7CB9400C" w14:textId="1C8C2781" w:rsidR="008E1720" w:rsidRPr="00306DB4" w:rsidRDefault="008E1720" w:rsidP="00A97D4C">
      <w:pPr>
        <w:spacing w:after="120"/>
        <w:jc w:val="both"/>
        <w:rPr>
          <w:rFonts w:ascii="Times New Roman" w:hAnsi="Times New Roman"/>
        </w:rPr>
      </w:pPr>
      <w:r w:rsidRPr="00306DB4">
        <w:rPr>
          <w:rFonts w:ascii="Times New Roman" w:hAnsi="Times New Roman"/>
        </w:rPr>
        <w:t xml:space="preserve">Copies of the Contract Documents </w:t>
      </w:r>
      <w:r w:rsidR="00E371F3" w:rsidRPr="00306DB4">
        <w:rPr>
          <w:rFonts w:ascii="Times New Roman" w:hAnsi="Times New Roman"/>
        </w:rPr>
        <w:t xml:space="preserve">may be obtained through </w:t>
      </w:r>
      <w:hyperlink r:id="rId8" w:history="1">
        <w:r w:rsidR="00F27A10" w:rsidRPr="00306DB4">
          <w:rPr>
            <w:rStyle w:val="Hyperlink"/>
            <w:rFonts w:ascii="Times New Roman" w:hAnsi="Times New Roman"/>
          </w:rPr>
          <w:t>CIPLIST.COM</w:t>
        </w:r>
      </w:hyperlink>
      <w:r w:rsidR="00E371F3" w:rsidRPr="00306DB4">
        <w:rPr>
          <w:rFonts w:ascii="Times New Roman" w:hAnsi="Times New Roman"/>
        </w:rPr>
        <w:t>.</w:t>
      </w:r>
    </w:p>
    <w:p w14:paraId="12C5CA57" w14:textId="77777777" w:rsidR="00E371F3" w:rsidRPr="00306DB4" w:rsidRDefault="00E371F3" w:rsidP="00A97D4C">
      <w:pPr>
        <w:spacing w:after="120"/>
        <w:jc w:val="both"/>
        <w:rPr>
          <w:rFonts w:ascii="Times New Roman" w:hAnsi="Times New Roman"/>
        </w:rPr>
      </w:pPr>
      <w:r w:rsidRPr="00306DB4">
        <w:rPr>
          <w:rFonts w:ascii="Times New Roman" w:hAnsi="Times New Roman"/>
        </w:rPr>
        <w:t>No partial sets of Specifications or Drawings will be issued.</w:t>
      </w:r>
    </w:p>
    <w:p w14:paraId="50E5BA9B" w14:textId="402E074A" w:rsidR="007B0924" w:rsidRPr="00306DB4" w:rsidRDefault="007B0924" w:rsidP="00A97D4C">
      <w:pPr>
        <w:jc w:val="both"/>
        <w:rPr>
          <w:rFonts w:ascii="Times New Roman" w:hAnsi="Times New Roman"/>
        </w:rPr>
      </w:pPr>
      <w:r w:rsidRPr="00306DB4">
        <w:rPr>
          <w:rFonts w:ascii="Times New Roman" w:hAnsi="Times New Roman"/>
        </w:rPr>
        <w:t xml:space="preserve">A </w:t>
      </w:r>
      <w:r w:rsidR="00450630" w:rsidRPr="00306DB4">
        <w:rPr>
          <w:rFonts w:ascii="Times New Roman" w:hAnsi="Times New Roman"/>
          <w:b/>
          <w:bCs/>
        </w:rPr>
        <w:t>NON-MANDATORY PRE-BID CONFERENCE</w:t>
      </w:r>
      <w:r w:rsidRPr="00306DB4">
        <w:rPr>
          <w:rFonts w:ascii="Times New Roman" w:hAnsi="Times New Roman"/>
        </w:rPr>
        <w:t xml:space="preserve"> will be held at City Hall, City Council Chambers, on </w:t>
      </w:r>
      <w:r w:rsidR="00035A92" w:rsidRPr="00306DB4">
        <w:rPr>
          <w:rFonts w:ascii="Times New Roman" w:hAnsi="Times New Roman"/>
        </w:rPr>
        <w:t>February 9</w:t>
      </w:r>
      <w:r w:rsidRPr="00306DB4">
        <w:rPr>
          <w:rFonts w:ascii="Times New Roman" w:hAnsi="Times New Roman"/>
        </w:rPr>
        <w:t>, 2023</w:t>
      </w:r>
      <w:r w:rsidR="00450630" w:rsidRPr="00306DB4">
        <w:rPr>
          <w:rFonts w:ascii="Times New Roman" w:hAnsi="Times New Roman"/>
        </w:rPr>
        <w:t xml:space="preserve"> at 10:00AM</w:t>
      </w:r>
      <w:r w:rsidRPr="00306DB4">
        <w:rPr>
          <w:rFonts w:ascii="Times New Roman" w:hAnsi="Times New Roman"/>
        </w:rPr>
        <w:t xml:space="preserve">.  The location of the meeting is the City of Colfax address </w:t>
      </w:r>
      <w:r w:rsidR="00450630" w:rsidRPr="00306DB4">
        <w:rPr>
          <w:rFonts w:ascii="Times New Roman" w:hAnsi="Times New Roman"/>
        </w:rPr>
        <w:t xml:space="preserve">shown above.  </w:t>
      </w:r>
      <w:r w:rsidRPr="00306DB4">
        <w:rPr>
          <w:rFonts w:ascii="Times New Roman" w:hAnsi="Times New Roman"/>
        </w:rPr>
        <w:t>Contractors and sub-contractors are encouraged to attend thi</w:t>
      </w:r>
      <w:r w:rsidR="00450630" w:rsidRPr="00306DB4">
        <w:rPr>
          <w:rFonts w:ascii="Times New Roman" w:hAnsi="Times New Roman"/>
        </w:rPr>
        <w:t>s.  City personnel will personally escort attendees to private properties where work will occur.  This meeting will be the only time that bidders may access these properties for assessment of the work.</w:t>
      </w:r>
    </w:p>
    <w:p w14:paraId="3AB964BB" w14:textId="77777777" w:rsidR="007B0924" w:rsidRPr="00306DB4" w:rsidRDefault="007B0924" w:rsidP="00A97D4C">
      <w:pPr>
        <w:jc w:val="both"/>
        <w:rPr>
          <w:rFonts w:ascii="Times New Roman" w:hAnsi="Times New Roman"/>
        </w:rPr>
      </w:pPr>
    </w:p>
    <w:p w14:paraId="48F020CE" w14:textId="16D48B19" w:rsidR="00E107E9" w:rsidRPr="00306DB4" w:rsidRDefault="00E371F3" w:rsidP="00A97D4C">
      <w:pPr>
        <w:jc w:val="both"/>
        <w:rPr>
          <w:rFonts w:ascii="Times New Roman" w:hAnsi="Times New Roman"/>
        </w:rPr>
      </w:pPr>
      <w:r w:rsidRPr="00306DB4">
        <w:rPr>
          <w:rFonts w:ascii="Times New Roman" w:hAnsi="Times New Roman"/>
        </w:rPr>
        <w:t xml:space="preserve">All questions concerning this project shall be provided in writing and must be received by the City, in the manner described below, on or before </w:t>
      </w:r>
      <w:r w:rsidR="00035A92" w:rsidRPr="00306DB4">
        <w:rPr>
          <w:rFonts w:ascii="Times New Roman" w:hAnsi="Times New Roman"/>
        </w:rPr>
        <w:t>4</w:t>
      </w:r>
      <w:r w:rsidRPr="00306DB4">
        <w:rPr>
          <w:rFonts w:ascii="Times New Roman" w:hAnsi="Times New Roman"/>
        </w:rPr>
        <w:t xml:space="preserve">:00 PM, </w:t>
      </w:r>
      <w:r w:rsidR="00035A92" w:rsidRPr="00306DB4">
        <w:rPr>
          <w:rFonts w:ascii="Times New Roman" w:hAnsi="Times New Roman"/>
        </w:rPr>
        <w:t>February</w:t>
      </w:r>
      <w:r w:rsidR="00F27A10" w:rsidRPr="00306DB4">
        <w:rPr>
          <w:rFonts w:ascii="Times New Roman" w:hAnsi="Times New Roman"/>
        </w:rPr>
        <w:t xml:space="preserve"> </w:t>
      </w:r>
      <w:r w:rsidR="00035A92" w:rsidRPr="00306DB4">
        <w:rPr>
          <w:rFonts w:ascii="Times New Roman" w:hAnsi="Times New Roman"/>
        </w:rPr>
        <w:t>17</w:t>
      </w:r>
      <w:r w:rsidRPr="00306DB4">
        <w:rPr>
          <w:rFonts w:ascii="Times New Roman" w:hAnsi="Times New Roman"/>
        </w:rPr>
        <w:t>, 20</w:t>
      </w:r>
      <w:r w:rsidR="00F27A10" w:rsidRPr="00306DB4">
        <w:rPr>
          <w:rFonts w:ascii="Times New Roman" w:hAnsi="Times New Roman"/>
        </w:rPr>
        <w:t>2</w:t>
      </w:r>
      <w:r w:rsidR="007B0924" w:rsidRPr="00306DB4">
        <w:rPr>
          <w:rFonts w:ascii="Times New Roman" w:hAnsi="Times New Roman"/>
        </w:rPr>
        <w:t>3</w:t>
      </w:r>
      <w:r w:rsidRPr="00306DB4">
        <w:rPr>
          <w:rFonts w:ascii="Times New Roman" w:hAnsi="Times New Roman"/>
        </w:rPr>
        <w:t>.  Written questions may be sent via email as follows:</w:t>
      </w:r>
    </w:p>
    <w:p w14:paraId="634DF8D8" w14:textId="340173EC" w:rsidR="00DC7B2C" w:rsidRDefault="00DC7B2C" w:rsidP="0009692D">
      <w:pPr>
        <w:spacing w:after="120"/>
        <w:jc w:val="both"/>
        <w:rPr>
          <w:rFonts w:ascii="Times New Roman" w:hAnsi="Times New Roman"/>
        </w:rPr>
      </w:pPr>
      <w:r w:rsidRPr="00306DB4">
        <w:rPr>
          <w:rFonts w:ascii="Times New Roman" w:hAnsi="Times New Roman"/>
        </w:rPr>
        <w:t xml:space="preserve">Email: Jim Fletter at </w:t>
      </w:r>
      <w:hyperlink r:id="rId9" w:history="1">
        <w:r w:rsidR="00F27A10" w:rsidRPr="00306DB4">
          <w:rPr>
            <w:rStyle w:val="Hyperlink"/>
            <w:rFonts w:ascii="Times New Roman" w:hAnsi="Times New Roman"/>
          </w:rPr>
          <w:t>jfletter@woodrodgers.com</w:t>
        </w:r>
      </w:hyperlink>
    </w:p>
    <w:p w14:paraId="46727B54" w14:textId="77777777" w:rsidR="00411B09" w:rsidRPr="00411B09" w:rsidRDefault="008E1720" w:rsidP="0009692D">
      <w:pPr>
        <w:spacing w:after="120"/>
        <w:jc w:val="both"/>
        <w:rPr>
          <w:rFonts w:ascii="Times New Roman" w:hAnsi="Times New Roman"/>
        </w:rPr>
      </w:pPr>
      <w:r w:rsidRPr="00610A52">
        <w:rPr>
          <w:rFonts w:ascii="Times New Roman" w:hAnsi="Times New Roman"/>
        </w:rPr>
        <w:t xml:space="preserve">Prospective Bidders shall be licensed Contractors in the State of California and shall be skilled and regularly engaged in the general class or type of </w:t>
      </w:r>
      <w:r w:rsidR="005809C6">
        <w:rPr>
          <w:rFonts w:ascii="Times New Roman" w:hAnsi="Times New Roman"/>
        </w:rPr>
        <w:t>w</w:t>
      </w:r>
      <w:r w:rsidRPr="00610A52">
        <w:rPr>
          <w:rFonts w:ascii="Times New Roman" w:hAnsi="Times New Roman"/>
        </w:rPr>
        <w:t>ork called for under the Contract.  Each Bidder shall have a</w:t>
      </w:r>
      <w:r w:rsidR="005809C6">
        <w:rPr>
          <w:rFonts w:ascii="Times New Roman" w:hAnsi="Times New Roman"/>
        </w:rPr>
        <w:t xml:space="preserve"> </w:t>
      </w:r>
      <w:r w:rsidR="00555546" w:rsidRPr="0009692D">
        <w:rPr>
          <w:rFonts w:ascii="Times New Roman" w:hAnsi="Times New Roman"/>
        </w:rPr>
        <w:t>Class A</w:t>
      </w:r>
      <w:r w:rsidRPr="00610A52">
        <w:rPr>
          <w:rFonts w:ascii="Times New Roman" w:hAnsi="Times New Roman"/>
        </w:rPr>
        <w:t xml:space="preserve"> California Contractor’s license.</w:t>
      </w:r>
    </w:p>
    <w:p w14:paraId="30F22A4C" w14:textId="77777777" w:rsidR="00411B09" w:rsidRPr="00411B09" w:rsidRDefault="00411B09" w:rsidP="0009692D">
      <w:pPr>
        <w:tabs>
          <w:tab w:val="left" w:pos="-1080"/>
          <w:tab w:val="left" w:pos="-360"/>
          <w:tab w:val="left" w:pos="540"/>
          <w:tab w:val="left" w:pos="1080"/>
          <w:tab w:val="left" w:pos="1800"/>
          <w:tab w:val="left" w:pos="2520"/>
          <w:tab w:val="left" w:pos="3240"/>
          <w:tab w:val="left" w:pos="3960"/>
          <w:tab w:val="left" w:pos="7344"/>
          <w:tab w:val="left" w:pos="7704"/>
          <w:tab w:val="left" w:pos="8280"/>
          <w:tab w:val="left" w:pos="9000"/>
        </w:tabs>
        <w:spacing w:after="120"/>
        <w:jc w:val="both"/>
        <w:rPr>
          <w:rFonts w:ascii="Times New Roman" w:hAnsi="Times New Roman"/>
        </w:rPr>
      </w:pPr>
      <w:r w:rsidRPr="00411B09">
        <w:rPr>
          <w:rFonts w:ascii="Times New Roman" w:hAnsi="Times New Roman"/>
        </w:rPr>
        <w:t>This contract is subject to State contract nondiscrimination and compliance requirements pursuant to Government Code, Section 12990.</w:t>
      </w:r>
    </w:p>
    <w:p w14:paraId="1522BE5D" w14:textId="5839FACE" w:rsidR="00411B09" w:rsidRPr="00411B09" w:rsidRDefault="00411B09" w:rsidP="0009692D">
      <w:pPr>
        <w:tabs>
          <w:tab w:val="left" w:pos="-1080"/>
          <w:tab w:val="left" w:pos="-360"/>
          <w:tab w:val="left" w:pos="540"/>
          <w:tab w:val="left" w:pos="1080"/>
          <w:tab w:val="left" w:pos="1800"/>
          <w:tab w:val="left" w:pos="2520"/>
          <w:tab w:val="left" w:pos="3240"/>
          <w:tab w:val="left" w:pos="3960"/>
          <w:tab w:val="left" w:pos="7344"/>
          <w:tab w:val="left" w:pos="7704"/>
          <w:tab w:val="left" w:pos="8280"/>
          <w:tab w:val="left" w:pos="9000"/>
        </w:tabs>
        <w:spacing w:after="120"/>
        <w:jc w:val="both"/>
        <w:rPr>
          <w:rFonts w:ascii="Times New Roman" w:hAnsi="Times New Roman"/>
        </w:rPr>
      </w:pPr>
      <w:r w:rsidRPr="00411B09">
        <w:rPr>
          <w:rFonts w:ascii="Times New Roman" w:hAnsi="Times New Roman"/>
        </w:rPr>
        <w:t>Pursuant to Section 1773 of the Labor Code, the general prevailing wage rates in the county, or counties, in which the work is to be done have been determined by the Director of the California Department of Industrial Relations.  These wages are set forth in the General Prevailing Wage Rates for this project, available at the City of Colfax City Hall, 3</w:t>
      </w:r>
      <w:r>
        <w:rPr>
          <w:rFonts w:ascii="Times New Roman" w:hAnsi="Times New Roman"/>
        </w:rPr>
        <w:t xml:space="preserve">3 South Main Street Colfax, CA </w:t>
      </w:r>
      <w:r w:rsidRPr="00411B09">
        <w:rPr>
          <w:rFonts w:ascii="Times New Roman" w:hAnsi="Times New Roman"/>
        </w:rPr>
        <w:t xml:space="preserve">95713 and available from the California Department of Industrial Relations’ Internet web site at </w:t>
      </w:r>
      <w:hyperlink r:id="rId10" w:history="1">
        <w:r w:rsidRPr="00411B09">
          <w:rPr>
            <w:rStyle w:val="Hyperlink"/>
            <w:rFonts w:ascii="Times New Roman" w:hAnsi="Times New Roman"/>
          </w:rPr>
          <w:t>http://www.dir.ca.gov/dlsr/PWD/index.htm</w:t>
        </w:r>
      </w:hyperlink>
      <w:r w:rsidRPr="00411B09">
        <w:rPr>
          <w:rFonts w:ascii="Times New Roman" w:hAnsi="Times New Roman"/>
        </w:rPr>
        <w:t xml:space="preserve">.  The Federal minimum </w:t>
      </w:r>
      <w:r w:rsidRPr="00411B09">
        <w:rPr>
          <w:rFonts w:ascii="Times New Roman" w:hAnsi="Times New Roman"/>
        </w:rPr>
        <w:lastRenderedPageBreak/>
        <w:t>wage rates for this project as predetermined by the United States Secretary of Labor are set forth in this specification, copies of this specification may be examined at the offices described above where project plans, special provisions, and bid forms may be seen.  Addenda to modify the Federal minimum wage rates, if necessary, will be issued to plan holders.  Future effective general prevailing wage rates, which have been predetermined and are on file with the California Department of Industrial Relations are referenced but not printed in the general prevailing wage rates.</w:t>
      </w:r>
    </w:p>
    <w:p w14:paraId="70EDADFB" w14:textId="77777777" w:rsidR="00411B09" w:rsidRPr="00411B09" w:rsidRDefault="00411B09" w:rsidP="0009692D">
      <w:pPr>
        <w:tabs>
          <w:tab w:val="left" w:pos="-1080"/>
          <w:tab w:val="left" w:pos="-360"/>
          <w:tab w:val="left" w:pos="540"/>
          <w:tab w:val="left" w:pos="1080"/>
          <w:tab w:val="left" w:pos="1800"/>
          <w:tab w:val="left" w:pos="2520"/>
          <w:tab w:val="left" w:pos="3240"/>
          <w:tab w:val="left" w:pos="3960"/>
          <w:tab w:val="left" w:pos="7344"/>
          <w:tab w:val="left" w:pos="7704"/>
          <w:tab w:val="left" w:pos="8280"/>
          <w:tab w:val="left" w:pos="9000"/>
        </w:tabs>
        <w:spacing w:after="120"/>
        <w:jc w:val="both"/>
        <w:rPr>
          <w:rFonts w:ascii="Times New Roman" w:hAnsi="Times New Roman"/>
        </w:rPr>
      </w:pPr>
      <w:r w:rsidRPr="00411B09">
        <w:rPr>
          <w:rFonts w:ascii="Times New Roman" w:hAnsi="Times New Roman"/>
        </w:rPr>
        <w:t>Attention is directed to the Federal minimum wage rate requirements in this Specification.  If there is a difference between the minimum wage rates predetermined by the Secretary of Labor and the general prevailing wage rates determined by the Director of the California Department of Industrial Relations for similar classifications of labor, the Contractor and subcontractors shall pay not less than the higher wage rate.  The Department will not accept lower State wage rates not specifically included in the Federal minimum wage determination.  This includes “helper” (or other classifications based on hours of experience) or any other classification not appearing in the Federal wage determinations.  Where Federal wage determinations do not contain the State wage rate determination otherwise available for use by the Contractor and subcontractors, the Contractor and subcontractors shall pay not less than the Federal minimum wage rate, which most closely approximates the duties of the employee in question.</w:t>
      </w:r>
    </w:p>
    <w:p w14:paraId="31B5F8AB" w14:textId="77777777" w:rsidR="00411B09" w:rsidRPr="00411B09" w:rsidRDefault="00411B09" w:rsidP="0009692D">
      <w:pPr>
        <w:tabs>
          <w:tab w:val="left" w:pos="-1080"/>
          <w:tab w:val="left" w:pos="-360"/>
          <w:tab w:val="left" w:pos="540"/>
          <w:tab w:val="left" w:pos="1080"/>
          <w:tab w:val="left" w:pos="1800"/>
          <w:tab w:val="left" w:pos="2520"/>
          <w:tab w:val="left" w:pos="3240"/>
          <w:tab w:val="left" w:pos="3960"/>
          <w:tab w:val="left" w:pos="7344"/>
          <w:tab w:val="left" w:pos="7704"/>
          <w:tab w:val="left" w:pos="8280"/>
          <w:tab w:val="left" w:pos="9000"/>
        </w:tabs>
        <w:spacing w:after="120"/>
        <w:jc w:val="both"/>
        <w:rPr>
          <w:rFonts w:ascii="Times New Roman" w:hAnsi="Times New Roman"/>
        </w:rPr>
      </w:pPr>
      <w:r w:rsidRPr="00411B09">
        <w:rPr>
          <w:rFonts w:ascii="Times New Roman" w:hAnsi="Times New Roman"/>
        </w:rPr>
        <w:t>No employee of the City of Colfax shall have any direct financial interest in this contract.  This contract shall be voidable at the option of the City if this provision is violated.</w:t>
      </w:r>
    </w:p>
    <w:p w14:paraId="2D117E8E" w14:textId="77777777" w:rsidR="00411B09" w:rsidRPr="00F703BF" w:rsidRDefault="00411B09" w:rsidP="0009692D">
      <w:pPr>
        <w:tabs>
          <w:tab w:val="left" w:pos="-1080"/>
          <w:tab w:val="left" w:pos="-360"/>
          <w:tab w:val="left" w:pos="540"/>
          <w:tab w:val="left" w:pos="1080"/>
          <w:tab w:val="left" w:pos="1800"/>
          <w:tab w:val="left" w:pos="2520"/>
          <w:tab w:val="left" w:pos="3240"/>
          <w:tab w:val="left" w:pos="3960"/>
          <w:tab w:val="left" w:pos="7344"/>
          <w:tab w:val="left" w:pos="7704"/>
          <w:tab w:val="left" w:pos="8280"/>
          <w:tab w:val="left" w:pos="9000"/>
        </w:tabs>
        <w:spacing w:after="120"/>
        <w:jc w:val="both"/>
        <w:rPr>
          <w:rFonts w:ascii="Times New Roman" w:hAnsi="Times New Roman"/>
        </w:rPr>
      </w:pPr>
      <w:r w:rsidRPr="00411B09">
        <w:rPr>
          <w:rFonts w:ascii="Times New Roman" w:hAnsi="Times New Roman"/>
        </w:rPr>
        <w:t xml:space="preserve">The City of </w:t>
      </w:r>
      <w:smartTag w:uri="urn:schemas-microsoft-com:office:smarttags" w:element="City">
        <w:smartTag w:uri="urn:schemas-microsoft-com:office:smarttags" w:element="place">
          <w:r w:rsidRPr="00411B09">
            <w:rPr>
              <w:rFonts w:ascii="Times New Roman" w:hAnsi="Times New Roman"/>
            </w:rPr>
            <w:t>Colfax</w:t>
          </w:r>
        </w:smartTag>
      </w:smartTag>
      <w:r w:rsidRPr="00411B09">
        <w:rPr>
          <w:rFonts w:ascii="Times New Roman" w:hAnsi="Times New Roman"/>
        </w:rPr>
        <w:t xml:space="preserve"> desires wherever possible, to hire qualified local residents to work on City projects.  Local residents is defined as a person who resides in </w:t>
      </w:r>
      <w:smartTag w:uri="urn:schemas-microsoft-com:office:smarttags" w:element="place">
        <w:smartTag w:uri="urn:schemas-microsoft-com:office:smarttags" w:element="PlaceName">
          <w:r w:rsidRPr="00411B09">
            <w:rPr>
              <w:rFonts w:ascii="Times New Roman" w:hAnsi="Times New Roman"/>
            </w:rPr>
            <w:t>Placer</w:t>
          </w:r>
        </w:smartTag>
        <w:r w:rsidRPr="00411B09">
          <w:rPr>
            <w:rFonts w:ascii="Times New Roman" w:hAnsi="Times New Roman"/>
          </w:rPr>
          <w:t xml:space="preserve"> </w:t>
        </w:r>
        <w:smartTag w:uri="urn:schemas-microsoft-com:office:smarttags" w:element="PlaceType">
          <w:r w:rsidRPr="00411B09">
            <w:rPr>
              <w:rFonts w:ascii="Times New Roman" w:hAnsi="Times New Roman"/>
            </w:rPr>
            <w:t>County</w:t>
          </w:r>
        </w:smartTag>
      </w:smartTag>
      <w:r w:rsidRPr="00411B09">
        <w:rPr>
          <w:rFonts w:ascii="Times New Roman" w:hAnsi="Times New Roman"/>
        </w:rPr>
        <w:t xml:space="preserve">.  The City encourages an active affirmative action </w:t>
      </w:r>
      <w:r w:rsidRPr="00F703BF">
        <w:rPr>
          <w:rFonts w:ascii="Times New Roman" w:hAnsi="Times New Roman"/>
        </w:rPr>
        <w:t>program on the part of its contractors, consultants, and developers.</w:t>
      </w:r>
    </w:p>
    <w:p w14:paraId="1330DD8A" w14:textId="71368522" w:rsidR="008E1720" w:rsidRPr="00306DB4" w:rsidRDefault="00E2292D" w:rsidP="00A97D4C">
      <w:pPr>
        <w:spacing w:after="240"/>
        <w:jc w:val="both"/>
        <w:rPr>
          <w:rFonts w:ascii="Times New Roman" w:hAnsi="Times New Roman"/>
        </w:rPr>
      </w:pPr>
      <w:r w:rsidRPr="00306DB4">
        <w:rPr>
          <w:rFonts w:ascii="Times New Roman" w:hAnsi="Times New Roman"/>
        </w:rPr>
        <w:t>Engineer’s Estimate of Probable Construction Cost</w:t>
      </w:r>
      <w:r w:rsidR="00A91633" w:rsidRPr="00306DB4">
        <w:rPr>
          <w:rFonts w:ascii="Times New Roman" w:hAnsi="Times New Roman"/>
        </w:rPr>
        <w:t xml:space="preserve"> (Base Bid plus Additive)</w:t>
      </w:r>
      <w:r w:rsidRPr="00306DB4">
        <w:rPr>
          <w:rFonts w:ascii="Times New Roman" w:hAnsi="Times New Roman"/>
        </w:rPr>
        <w:t xml:space="preserve"> is </w:t>
      </w:r>
      <w:r w:rsidR="003D4A20" w:rsidRPr="00306DB4">
        <w:rPr>
          <w:rFonts w:ascii="Times New Roman" w:hAnsi="Times New Roman"/>
        </w:rPr>
        <w:t>$</w:t>
      </w:r>
      <w:r w:rsidR="00DD1C12" w:rsidRPr="00306DB4">
        <w:rPr>
          <w:rFonts w:ascii="Times New Roman" w:hAnsi="Times New Roman"/>
        </w:rPr>
        <w:t>4</w:t>
      </w:r>
      <w:r w:rsidR="003D4A20" w:rsidRPr="00306DB4">
        <w:rPr>
          <w:rFonts w:ascii="Times New Roman" w:hAnsi="Times New Roman"/>
        </w:rPr>
        <w:t>,</w:t>
      </w:r>
      <w:r w:rsidR="00035A92" w:rsidRPr="00306DB4">
        <w:rPr>
          <w:rFonts w:ascii="Times New Roman" w:hAnsi="Times New Roman"/>
        </w:rPr>
        <w:t>781</w:t>
      </w:r>
      <w:r w:rsidR="003D4A20" w:rsidRPr="00306DB4">
        <w:rPr>
          <w:rFonts w:ascii="Times New Roman" w:hAnsi="Times New Roman"/>
        </w:rPr>
        <w:t>,</w:t>
      </w:r>
      <w:r w:rsidR="00A91633" w:rsidRPr="00306DB4">
        <w:rPr>
          <w:rFonts w:ascii="Times New Roman" w:hAnsi="Times New Roman"/>
        </w:rPr>
        <w:t>000</w:t>
      </w:r>
    </w:p>
    <w:p w14:paraId="54AFA357" w14:textId="77777777" w:rsidR="0009692D" w:rsidRPr="0009692D" w:rsidRDefault="0009692D" w:rsidP="0009692D">
      <w:pPr>
        <w:spacing w:after="360"/>
        <w:rPr>
          <w:rFonts w:ascii="Times New Roman" w:eastAsia="MS Mincho" w:hAnsi="Times New Roman"/>
        </w:rPr>
      </w:pPr>
      <w:r w:rsidRPr="00306DB4">
        <w:rPr>
          <w:rFonts w:ascii="Times New Roman" w:eastAsia="MS Mincho" w:hAnsi="Times New Roman"/>
        </w:rPr>
        <w:t>The Labor Surcharge and Equipment Rental Rates in effect on the date the work is accomplished will apply to work done under this contract.</w:t>
      </w:r>
    </w:p>
    <w:p w14:paraId="711A20E3" w14:textId="77777777" w:rsidR="00E2292D" w:rsidRDefault="00E2292D" w:rsidP="001365D8">
      <w:pPr>
        <w:spacing w:after="3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City of </w:t>
      </w:r>
      <w:smartTag w:uri="urn:schemas-microsoft-com:office:smarttags" w:element="City">
        <w:smartTag w:uri="urn:schemas-microsoft-com:office:smarttags" w:element="place">
          <w:r>
            <w:rPr>
              <w:rFonts w:ascii="Times New Roman" w:hAnsi="Times New Roman"/>
            </w:rPr>
            <w:t>Colfax</w:t>
          </w:r>
        </w:smartTag>
      </w:smartTag>
    </w:p>
    <w:p w14:paraId="126C8DF8" w14:textId="77777777" w:rsidR="008E1720" w:rsidRPr="00610A52" w:rsidRDefault="008E1720">
      <w:pPr>
        <w:rPr>
          <w:rFonts w:ascii="Times New Roman" w:hAnsi="Times New Roman"/>
        </w:rPr>
      </w:pPr>
      <w:r w:rsidRPr="00610A52">
        <w:rPr>
          <w:rFonts w:ascii="Times New Roman" w:hAnsi="Times New Roman"/>
        </w:rPr>
        <w:t xml:space="preserve">_________________________             </w:t>
      </w:r>
      <w:r w:rsidR="00610A52">
        <w:rPr>
          <w:rFonts w:ascii="Times New Roman" w:hAnsi="Times New Roman"/>
        </w:rPr>
        <w:t xml:space="preserve"> </w:t>
      </w:r>
      <w:r w:rsidRPr="00610A52">
        <w:rPr>
          <w:rFonts w:ascii="Times New Roman" w:hAnsi="Times New Roman"/>
        </w:rPr>
        <w:t xml:space="preserve">    __________________________________________</w:t>
      </w:r>
    </w:p>
    <w:p w14:paraId="698F0CFA" w14:textId="392B9477" w:rsidR="00D852A7" w:rsidRPr="00E2292D" w:rsidRDefault="00E2292D" w:rsidP="00E2292D">
      <w:pPr>
        <w:rPr>
          <w:rFonts w:ascii="Times New Roman" w:hAnsi="Times New Roman"/>
        </w:rPr>
      </w:pPr>
      <w:r w:rsidRPr="00E2292D">
        <w:rPr>
          <w:rFonts w:ascii="Times New Roman" w:hAnsi="Times New Roman"/>
        </w:rPr>
        <w:tab/>
        <w:t xml:space="preserve">      </w:t>
      </w:r>
      <w:r w:rsidR="008E1720" w:rsidRPr="00E2292D">
        <w:rPr>
          <w:rFonts w:ascii="Times New Roman" w:hAnsi="Times New Roman"/>
        </w:rPr>
        <w:t>Date</w:t>
      </w:r>
      <w:r w:rsidR="008E1720" w:rsidRPr="00E2292D">
        <w:rPr>
          <w:rFonts w:ascii="Times New Roman" w:hAnsi="Times New Roman"/>
        </w:rPr>
        <w:tab/>
      </w:r>
      <w:r w:rsidR="008E1720" w:rsidRPr="00E2292D">
        <w:rPr>
          <w:rFonts w:ascii="Times New Roman" w:hAnsi="Times New Roman"/>
        </w:rPr>
        <w:tab/>
      </w:r>
      <w:r w:rsidRPr="00E2292D">
        <w:rPr>
          <w:rFonts w:ascii="Times New Roman" w:hAnsi="Times New Roman"/>
        </w:rPr>
        <w:tab/>
      </w:r>
      <w:r w:rsidRPr="00E2292D">
        <w:rPr>
          <w:rFonts w:ascii="Times New Roman" w:hAnsi="Times New Roman"/>
        </w:rPr>
        <w:tab/>
      </w:r>
      <w:r w:rsidR="00F06F5C">
        <w:rPr>
          <w:rFonts w:ascii="Times New Roman" w:hAnsi="Times New Roman"/>
        </w:rPr>
        <w:t>Marguerite Bailey</w:t>
      </w:r>
      <w:r w:rsidRPr="00E2292D">
        <w:rPr>
          <w:rFonts w:ascii="Times New Roman" w:hAnsi="Times New Roman"/>
        </w:rPr>
        <w:t>, City Clerk</w:t>
      </w:r>
    </w:p>
    <w:p w14:paraId="0EF6D22E" w14:textId="77777777" w:rsidR="008E1720" w:rsidRDefault="008E1720" w:rsidP="00306DB4">
      <w:pPr>
        <w:rPr>
          <w:rFonts w:ascii="Times New Roman" w:hAnsi="Times New Roman"/>
        </w:rPr>
      </w:pPr>
    </w:p>
    <w:sectPr w:rsidR="008E1720">
      <w:headerReference w:type="default" r:id="rId11"/>
      <w:footerReference w:type="default" r:id="rId12"/>
      <w:pgSz w:w="12240" w:h="15840"/>
      <w:pgMar w:top="1440" w:right="1584" w:bottom="1440" w:left="172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ED668" w14:textId="77777777" w:rsidR="00485388" w:rsidRDefault="00485388">
      <w:r>
        <w:separator/>
      </w:r>
    </w:p>
  </w:endnote>
  <w:endnote w:type="continuationSeparator" w:id="0">
    <w:p w14:paraId="14B946F9" w14:textId="77777777" w:rsidR="00485388" w:rsidRDefault="00485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080CF" w14:textId="77777777" w:rsidR="000C6880" w:rsidRDefault="000C6880">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F8404" w14:textId="77777777" w:rsidR="00485388" w:rsidRDefault="00485388">
      <w:r>
        <w:separator/>
      </w:r>
    </w:p>
  </w:footnote>
  <w:footnote w:type="continuationSeparator" w:id="0">
    <w:p w14:paraId="44A24F63" w14:textId="77777777" w:rsidR="00485388" w:rsidRDefault="00485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60DE7" w14:textId="77777777" w:rsidR="000C6880" w:rsidRDefault="000C68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337FF"/>
    <w:multiLevelType w:val="multilevel"/>
    <w:tmpl w:val="061CBEEA"/>
    <w:lvl w:ilvl="0">
      <w:start w:val="20"/>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D801033"/>
    <w:multiLevelType w:val="multilevel"/>
    <w:tmpl w:val="5180096E"/>
    <w:lvl w:ilvl="0">
      <w:start w:val="22"/>
      <w:numFmt w:val="decimal"/>
      <w:lvlText w:val="%1"/>
      <w:lvlJc w:val="left"/>
      <w:pPr>
        <w:tabs>
          <w:tab w:val="num" w:pos="720"/>
        </w:tabs>
        <w:ind w:left="720" w:hanging="720"/>
      </w:pPr>
      <w:rPr>
        <w:rFonts w:hint="default"/>
      </w:rPr>
    </w:lvl>
    <w:lvl w:ilvl="1">
      <w:start w:val="4"/>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3F31141"/>
    <w:multiLevelType w:val="hybridMultilevel"/>
    <w:tmpl w:val="5B92840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E700E0"/>
    <w:multiLevelType w:val="multilevel"/>
    <w:tmpl w:val="7C8ED808"/>
    <w:lvl w:ilvl="0">
      <w:start w:val="14"/>
      <w:numFmt w:val="decimal"/>
      <w:lvlText w:val="%1"/>
      <w:lvlJc w:val="left"/>
      <w:pPr>
        <w:tabs>
          <w:tab w:val="num" w:pos="720"/>
        </w:tabs>
        <w:ind w:left="720" w:hanging="720"/>
      </w:pPr>
      <w:rPr>
        <w:rFonts w:hint="default"/>
      </w:rPr>
    </w:lvl>
    <w:lvl w:ilvl="1">
      <w:start w:val="2"/>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16F4369C"/>
    <w:multiLevelType w:val="hybridMultilevel"/>
    <w:tmpl w:val="84005E96"/>
    <w:lvl w:ilvl="0" w:tplc="E76CE20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E554CFD"/>
    <w:multiLevelType w:val="multilevel"/>
    <w:tmpl w:val="77B4CF72"/>
    <w:lvl w:ilvl="0">
      <w:start w:val="1"/>
      <w:numFmt w:val="decimal"/>
      <w:lvlText w:val="%1."/>
      <w:legacy w:legacy="1" w:legacySpace="0" w:legacyIndent="0"/>
      <w:lvlJc w:val="left"/>
      <w:pPr>
        <w:ind w:left="0" w:firstLine="0"/>
      </w:pPr>
    </w:lvl>
    <w:lvl w:ilvl="1">
      <w:start w:val="1"/>
      <w:numFmt w:val="decimal"/>
      <w:lvlText w:val="%1.%2"/>
      <w:legacy w:legacy="1" w:legacySpace="0" w:legacyIndent="0"/>
      <w:lvlJc w:val="left"/>
      <w:pPr>
        <w:ind w:left="0" w:firstLine="0"/>
      </w:pPr>
    </w:lvl>
    <w:lvl w:ilvl="2">
      <w:start w:val="1"/>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120" w:legacyIndent="1800"/>
      <w:lvlJc w:val="left"/>
      <w:pPr>
        <w:ind w:left="1800" w:hanging="1800"/>
      </w:pPr>
    </w:lvl>
  </w:abstractNum>
  <w:abstractNum w:abstractNumId="6" w15:restartNumberingAfterBreak="0">
    <w:nsid w:val="220A003C"/>
    <w:multiLevelType w:val="hybridMultilevel"/>
    <w:tmpl w:val="6172A6DA"/>
    <w:lvl w:ilvl="0" w:tplc="A058F6E6">
      <w:start w:val="1"/>
      <w:numFmt w:val="bullet"/>
      <w:lvlText w:val=""/>
      <w:lvlJc w:val="left"/>
      <w:pPr>
        <w:tabs>
          <w:tab w:val="num" w:pos="720"/>
        </w:tabs>
        <w:ind w:left="720" w:hanging="72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E514B8"/>
    <w:multiLevelType w:val="hybridMultilevel"/>
    <w:tmpl w:val="12BC13DA"/>
    <w:lvl w:ilvl="0" w:tplc="D8AA8D5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632049D"/>
    <w:multiLevelType w:val="multilevel"/>
    <w:tmpl w:val="55565804"/>
    <w:lvl w:ilvl="0">
      <w:start w:val="5"/>
      <w:numFmt w:val="decimal"/>
      <w:lvlText w:val="%1"/>
      <w:lvlJc w:val="left"/>
      <w:pPr>
        <w:tabs>
          <w:tab w:val="num" w:pos="360"/>
        </w:tabs>
        <w:ind w:left="360" w:hanging="360"/>
      </w:pPr>
      <w:rPr>
        <w:rFonts w:hint="default"/>
      </w:rPr>
    </w:lvl>
    <w:lvl w:ilvl="1">
      <w:start w:val="1"/>
      <w:numFmt w:val="decimalZero"/>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28D401EB"/>
    <w:multiLevelType w:val="multilevel"/>
    <w:tmpl w:val="BACCB27C"/>
    <w:lvl w:ilvl="0">
      <w:start w:val="1"/>
      <w:numFmt w:val="decimal"/>
      <w:pStyle w:val="Article400"/>
      <w:suff w:val="nothing"/>
      <w:lvlText w:val="Article %1 – "/>
      <w:lvlJc w:val="left"/>
      <w:pPr>
        <w:ind w:left="3150" w:firstLine="0"/>
      </w:pPr>
      <w:rPr>
        <w:rFonts w:hint="default"/>
        <w:b/>
        <w:i w:val="0"/>
        <w:caps/>
      </w:rPr>
    </w:lvl>
    <w:lvl w:ilvl="1">
      <w:start w:val="1"/>
      <w:numFmt w:val="decimalZero"/>
      <w:pStyle w:val="101400"/>
      <w:lvlText w:val="%1.%2"/>
      <w:lvlJc w:val="left"/>
      <w:pPr>
        <w:tabs>
          <w:tab w:val="num" w:pos="1170"/>
        </w:tabs>
        <w:ind w:left="1170" w:hanging="720"/>
      </w:pPr>
      <w:rPr>
        <w:rFonts w:hint="default"/>
        <w:b w:val="0"/>
        <w:i w:val="0"/>
      </w:rPr>
    </w:lvl>
    <w:lvl w:ilvl="2">
      <w:start w:val="1"/>
      <w:numFmt w:val="upperLetter"/>
      <w:pStyle w:val="A400"/>
      <w:lvlText w:val="%3."/>
      <w:lvlJc w:val="left"/>
      <w:pPr>
        <w:tabs>
          <w:tab w:val="num" w:pos="1350"/>
        </w:tabs>
        <w:ind w:left="1350" w:hanging="360"/>
      </w:pPr>
      <w:rPr>
        <w:rFonts w:hint="default"/>
      </w:rPr>
    </w:lvl>
    <w:lvl w:ilvl="3">
      <w:start w:val="1"/>
      <w:numFmt w:val="decimal"/>
      <w:pStyle w:val="1400"/>
      <w:lvlText w:val="%4."/>
      <w:lvlJc w:val="left"/>
      <w:pPr>
        <w:tabs>
          <w:tab w:val="num" w:pos="1710"/>
        </w:tabs>
        <w:ind w:left="1710" w:hanging="360"/>
      </w:pPr>
      <w:rPr>
        <w:rFonts w:hint="default"/>
      </w:rPr>
    </w:lvl>
    <w:lvl w:ilvl="4">
      <w:start w:val="1"/>
      <w:numFmt w:val="lowerLetter"/>
      <w:pStyle w:val="asmall400"/>
      <w:lvlText w:val="%5."/>
      <w:lvlJc w:val="left"/>
      <w:pPr>
        <w:tabs>
          <w:tab w:val="num" w:pos="2070"/>
        </w:tabs>
        <w:ind w:left="2070" w:hanging="360"/>
      </w:pPr>
      <w:rPr>
        <w:rFonts w:hint="default"/>
      </w:rPr>
    </w:lvl>
    <w:lvl w:ilvl="5">
      <w:start w:val="1"/>
      <w:numFmt w:val="decimal"/>
      <w:pStyle w:val="14000"/>
      <w:lvlText w:val="%6)"/>
      <w:lvlJc w:val="left"/>
      <w:pPr>
        <w:tabs>
          <w:tab w:val="num" w:pos="1710"/>
        </w:tabs>
        <w:ind w:left="1710" w:hanging="360"/>
      </w:pPr>
      <w:rPr>
        <w:rFonts w:hint="default"/>
      </w:rPr>
    </w:lvl>
    <w:lvl w:ilvl="6">
      <w:start w:val="1"/>
      <w:numFmt w:val="decimal"/>
      <w:lvlText w:val="%7."/>
      <w:lvlJc w:val="left"/>
      <w:pPr>
        <w:tabs>
          <w:tab w:val="num" w:pos="2790"/>
        </w:tabs>
        <w:ind w:left="2790" w:hanging="360"/>
      </w:pPr>
      <w:rPr>
        <w:rFonts w:hint="default"/>
      </w:rPr>
    </w:lvl>
    <w:lvl w:ilvl="7">
      <w:start w:val="1"/>
      <w:numFmt w:val="lowerLetter"/>
      <w:lvlText w:val="%8."/>
      <w:lvlJc w:val="left"/>
      <w:pPr>
        <w:tabs>
          <w:tab w:val="num" w:pos="3150"/>
        </w:tabs>
        <w:ind w:left="3150" w:hanging="360"/>
      </w:pPr>
      <w:rPr>
        <w:rFonts w:hint="default"/>
      </w:rPr>
    </w:lvl>
    <w:lvl w:ilvl="8">
      <w:start w:val="1"/>
      <w:numFmt w:val="lowerRoman"/>
      <w:lvlText w:val="%9."/>
      <w:lvlJc w:val="left"/>
      <w:pPr>
        <w:tabs>
          <w:tab w:val="num" w:pos="3510"/>
        </w:tabs>
        <w:ind w:left="3510" w:hanging="360"/>
      </w:pPr>
      <w:rPr>
        <w:rFonts w:hint="default"/>
      </w:rPr>
    </w:lvl>
  </w:abstractNum>
  <w:abstractNum w:abstractNumId="10" w15:restartNumberingAfterBreak="0">
    <w:nsid w:val="2B657964"/>
    <w:multiLevelType w:val="multilevel"/>
    <w:tmpl w:val="00AE4B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755788B"/>
    <w:multiLevelType w:val="hybridMultilevel"/>
    <w:tmpl w:val="6F105618"/>
    <w:lvl w:ilvl="0" w:tplc="0EE0FD48">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1EC3E9A"/>
    <w:multiLevelType w:val="singleLevel"/>
    <w:tmpl w:val="D8AA8D5C"/>
    <w:lvl w:ilvl="0">
      <w:start w:val="1"/>
      <w:numFmt w:val="decimal"/>
      <w:lvlText w:val="%1."/>
      <w:lvlJc w:val="left"/>
      <w:pPr>
        <w:tabs>
          <w:tab w:val="num" w:pos="1080"/>
        </w:tabs>
        <w:ind w:left="1080" w:hanging="360"/>
      </w:pPr>
      <w:rPr>
        <w:rFonts w:hint="default"/>
      </w:rPr>
    </w:lvl>
  </w:abstractNum>
  <w:abstractNum w:abstractNumId="13" w15:restartNumberingAfterBreak="0">
    <w:nsid w:val="443145D3"/>
    <w:multiLevelType w:val="hybridMultilevel"/>
    <w:tmpl w:val="EADA74F6"/>
    <w:lvl w:ilvl="0" w:tplc="D8AA8D5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7990999"/>
    <w:multiLevelType w:val="singleLevel"/>
    <w:tmpl w:val="B6AECA98"/>
    <w:lvl w:ilvl="0">
      <w:start w:val="1"/>
      <w:numFmt w:val="upperLetter"/>
      <w:lvlText w:val="%1."/>
      <w:lvlJc w:val="left"/>
      <w:pPr>
        <w:tabs>
          <w:tab w:val="num" w:pos="720"/>
        </w:tabs>
        <w:ind w:left="720" w:hanging="360"/>
      </w:pPr>
      <w:rPr>
        <w:rFonts w:hint="default"/>
      </w:rPr>
    </w:lvl>
  </w:abstractNum>
  <w:abstractNum w:abstractNumId="15" w15:restartNumberingAfterBreak="0">
    <w:nsid w:val="4ACF3321"/>
    <w:multiLevelType w:val="multilevel"/>
    <w:tmpl w:val="F22C3DE8"/>
    <w:lvl w:ilvl="0">
      <w:start w:val="1"/>
      <w:numFmt w:val="decimal"/>
      <w:pStyle w:val="Heading1"/>
      <w:lvlText w:val="ARTICLE %1 - "/>
      <w:lvlJc w:val="left"/>
      <w:pPr>
        <w:ind w:left="720" w:hanging="360"/>
      </w:pPr>
      <w:rPr>
        <w:rFonts w:hint="default"/>
      </w:rPr>
    </w:lvl>
    <w:lvl w:ilvl="1">
      <w:start w:val="1"/>
      <w:numFmt w:val="decimalZero"/>
      <w:pStyle w:val="Heading2"/>
      <w:lvlText w:val="%1.%2."/>
      <w:lvlJc w:val="left"/>
      <w:pPr>
        <w:ind w:left="1440" w:hanging="360"/>
      </w:pPr>
      <w:rPr>
        <w:rFonts w:hint="default"/>
        <w:b w:val="0"/>
        <w:bCs/>
      </w:rPr>
    </w:lvl>
    <w:lvl w:ilvl="2">
      <w:start w:val="1"/>
      <w:numFmt w:val="upperLetter"/>
      <w:pStyle w:val="Heading3"/>
      <w:lvlText w:val="%3."/>
      <w:lvlJc w:val="right"/>
      <w:pPr>
        <w:ind w:left="2160" w:hanging="180"/>
      </w:pPr>
      <w:rPr>
        <w:rFonts w:hint="default"/>
      </w:rPr>
    </w:lvl>
    <w:lvl w:ilvl="3">
      <w:start w:val="1"/>
      <w:numFmt w:val="decimal"/>
      <w:pStyle w:val="Art4"/>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4E29440B"/>
    <w:multiLevelType w:val="multilevel"/>
    <w:tmpl w:val="B0AAE384"/>
    <w:lvl w:ilvl="0">
      <w:start w:val="1"/>
      <w:numFmt w:val="decimal"/>
      <w:pStyle w:val="StyleHeading110ptBefore12pt"/>
      <w:lvlText w:val="ARTICLE %1 - "/>
      <w:lvlJc w:val="left"/>
      <w:pPr>
        <w:ind w:left="720" w:hanging="360"/>
      </w:pPr>
      <w:rPr>
        <w:rFonts w:hint="default"/>
      </w:rPr>
    </w:lvl>
    <w:lvl w:ilvl="1">
      <w:start w:val="1"/>
      <w:numFmt w:val="decimalZero"/>
      <w:lvlText w:val="%1.%2."/>
      <w:lvlJc w:val="left"/>
      <w:pPr>
        <w:ind w:left="1440" w:hanging="360"/>
      </w:pPr>
      <w:rPr>
        <w:rFonts w:hint="default"/>
      </w:rPr>
    </w:lvl>
    <w:lvl w:ilvl="2">
      <w:start w:val="1"/>
      <w:numFmt w:val="upp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17A772F"/>
    <w:multiLevelType w:val="singleLevel"/>
    <w:tmpl w:val="3BFA4724"/>
    <w:lvl w:ilvl="0">
      <w:start w:val="1"/>
      <w:numFmt w:val="decimal"/>
      <w:lvlText w:val="(%1)"/>
      <w:legacy w:legacy="1" w:legacySpace="0" w:legacyIndent="720"/>
      <w:lvlJc w:val="left"/>
      <w:pPr>
        <w:ind w:left="720" w:hanging="720"/>
      </w:pPr>
    </w:lvl>
  </w:abstractNum>
  <w:abstractNum w:abstractNumId="18" w15:restartNumberingAfterBreak="0">
    <w:nsid w:val="56A37FD6"/>
    <w:multiLevelType w:val="hybridMultilevel"/>
    <w:tmpl w:val="21541E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6A667BD"/>
    <w:multiLevelType w:val="multilevel"/>
    <w:tmpl w:val="1F14A2C2"/>
    <w:lvl w:ilvl="0">
      <w:start w:val="20"/>
      <w:numFmt w:val="decimal"/>
      <w:lvlText w:val="%1"/>
      <w:lvlJc w:val="left"/>
      <w:pPr>
        <w:tabs>
          <w:tab w:val="num" w:pos="615"/>
        </w:tabs>
        <w:ind w:left="615" w:hanging="615"/>
      </w:pPr>
      <w:rPr>
        <w:rFonts w:hint="default"/>
        <w:b w:val="0"/>
        <w:color w:val="auto"/>
      </w:rPr>
    </w:lvl>
    <w:lvl w:ilvl="1">
      <w:start w:val="4"/>
      <w:numFmt w:val="decimalZero"/>
      <w:lvlText w:val="%1.%2"/>
      <w:lvlJc w:val="left"/>
      <w:pPr>
        <w:tabs>
          <w:tab w:val="num" w:pos="615"/>
        </w:tabs>
        <w:ind w:left="615" w:hanging="615"/>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20" w15:restartNumberingAfterBreak="0">
    <w:nsid w:val="5983403B"/>
    <w:multiLevelType w:val="hybridMultilevel"/>
    <w:tmpl w:val="99503C9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14D0BB7"/>
    <w:multiLevelType w:val="hybridMultilevel"/>
    <w:tmpl w:val="D37A89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75910C2"/>
    <w:multiLevelType w:val="hybridMultilevel"/>
    <w:tmpl w:val="7F204C86"/>
    <w:lvl w:ilvl="0" w:tplc="1E90BE24">
      <w:start w:val="1"/>
      <w:numFmt w:val="upperLetter"/>
      <w:lvlText w:val="%1."/>
      <w:lvlJc w:val="left"/>
      <w:pPr>
        <w:tabs>
          <w:tab w:val="num" w:pos="720"/>
        </w:tabs>
        <w:ind w:left="720" w:hanging="360"/>
      </w:pPr>
      <w:rPr>
        <w:rFonts w:hint="default"/>
      </w:rPr>
    </w:lvl>
    <w:lvl w:ilvl="1" w:tplc="0DBA097C">
      <w:start w:val="1"/>
      <w:numFmt w:val="upperRoman"/>
      <w:lvlText w:val="%2."/>
      <w:lvlJc w:val="left"/>
      <w:pPr>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A1575C4"/>
    <w:multiLevelType w:val="multilevel"/>
    <w:tmpl w:val="E5BAC618"/>
    <w:lvl w:ilvl="0">
      <w:start w:val="3"/>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6ADF474A"/>
    <w:multiLevelType w:val="multilevel"/>
    <w:tmpl w:val="84AAD54A"/>
    <w:lvl w:ilvl="0">
      <w:start w:val="1"/>
      <w:numFmt w:val="none"/>
      <w:pStyle w:val="NotestoUser"/>
      <w:suff w:val="space"/>
      <w:lvlText w:val="Note(s) to User"/>
      <w:lvlJc w:val="left"/>
      <w:pPr>
        <w:ind w:left="0" w:firstLine="0"/>
      </w:pPr>
      <w:rPr>
        <w:rFonts w:hint="default"/>
        <w:b w:val="0"/>
        <w:i/>
        <w:caps/>
      </w:rPr>
    </w:lvl>
    <w:lvl w:ilvl="1">
      <w:start w:val="1"/>
      <w:numFmt w:val="none"/>
      <w:pStyle w:val="NotestoUser0"/>
      <w:suff w:val="nothing"/>
      <w:lvlText w:val="%2"/>
      <w:lvlJc w:val="left"/>
      <w:pPr>
        <w:ind w:left="1440" w:firstLine="0"/>
      </w:pPr>
      <w:rPr>
        <w:rFonts w:hint="default"/>
        <w:b w:val="0"/>
        <w:i/>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6B672BEE"/>
    <w:multiLevelType w:val="hybridMultilevel"/>
    <w:tmpl w:val="00AE4B5E"/>
    <w:lvl w:ilvl="0" w:tplc="9E9444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DC323C6"/>
    <w:multiLevelType w:val="hybridMultilevel"/>
    <w:tmpl w:val="3FF8A1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58962EB"/>
    <w:multiLevelType w:val="multilevel"/>
    <w:tmpl w:val="450A1768"/>
    <w:lvl w:ilvl="0">
      <w:start w:val="5"/>
      <w:numFmt w:val="decimal"/>
      <w:lvlText w:val="%1"/>
      <w:lvlJc w:val="left"/>
      <w:pPr>
        <w:tabs>
          <w:tab w:val="num" w:pos="360"/>
        </w:tabs>
        <w:ind w:left="360" w:hanging="360"/>
      </w:pPr>
      <w:rPr>
        <w:rFonts w:hint="default"/>
      </w:rPr>
    </w:lvl>
    <w:lvl w:ilvl="1">
      <w:start w:val="1"/>
      <w:numFmt w:val="decimalZero"/>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7A723B8E"/>
    <w:multiLevelType w:val="multilevel"/>
    <w:tmpl w:val="DF2C1B74"/>
    <w:lvl w:ilvl="0">
      <w:start w:val="14"/>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7AAD15AF"/>
    <w:multiLevelType w:val="singleLevel"/>
    <w:tmpl w:val="B76420B4"/>
    <w:lvl w:ilvl="0">
      <w:start w:val="7"/>
      <w:numFmt w:val="decimal"/>
      <w:lvlText w:val="%1."/>
      <w:lvlJc w:val="left"/>
      <w:pPr>
        <w:tabs>
          <w:tab w:val="num" w:pos="360"/>
        </w:tabs>
        <w:ind w:left="360" w:hanging="360"/>
      </w:pPr>
      <w:rPr>
        <w:rFonts w:hint="default"/>
      </w:rPr>
    </w:lvl>
  </w:abstractNum>
  <w:abstractNum w:abstractNumId="30" w15:restartNumberingAfterBreak="0">
    <w:nsid w:val="7C5108DD"/>
    <w:multiLevelType w:val="hybridMultilevel"/>
    <w:tmpl w:val="5CBAC728"/>
    <w:lvl w:ilvl="0" w:tplc="B76420B4">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D7C5078"/>
    <w:multiLevelType w:val="multilevel"/>
    <w:tmpl w:val="A7A6F422"/>
    <w:lvl w:ilvl="0">
      <w:start w:val="1"/>
      <w:numFmt w:val="decimal"/>
      <w:lvlText w:val="ARTICLE %1 - "/>
      <w:lvlJc w:val="left"/>
      <w:pPr>
        <w:ind w:left="720" w:hanging="360"/>
      </w:pPr>
      <w:rPr>
        <w:rFonts w:hint="default"/>
      </w:rPr>
    </w:lvl>
    <w:lvl w:ilvl="1">
      <w:start w:val="1"/>
      <w:numFmt w:val="decimalZero"/>
      <w:lvlText w:val="%1.%2."/>
      <w:lvlJc w:val="left"/>
      <w:pPr>
        <w:ind w:left="1440" w:hanging="360"/>
      </w:pPr>
      <w:rPr>
        <w:rFonts w:hint="default"/>
      </w:rPr>
    </w:lvl>
    <w:lvl w:ilvl="2">
      <w:start w:val="1"/>
      <w:numFmt w:val="upp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7E0E2BCF"/>
    <w:multiLevelType w:val="multilevel"/>
    <w:tmpl w:val="A0B0F64A"/>
    <w:lvl w:ilvl="0">
      <w:start w:val="5"/>
      <w:numFmt w:val="decimal"/>
      <w:lvlText w:val="%1"/>
      <w:lvlJc w:val="left"/>
      <w:pPr>
        <w:tabs>
          <w:tab w:val="num" w:pos="456"/>
        </w:tabs>
        <w:ind w:left="456" w:hanging="456"/>
      </w:pPr>
      <w:rPr>
        <w:rFonts w:hint="default"/>
      </w:rPr>
    </w:lvl>
    <w:lvl w:ilvl="1">
      <w:start w:val="1"/>
      <w:numFmt w:val="decimalZero"/>
      <w:lvlText w:val="%1.%2"/>
      <w:lvlJc w:val="left"/>
      <w:pPr>
        <w:tabs>
          <w:tab w:val="num" w:pos="456"/>
        </w:tabs>
        <w:ind w:left="456" w:hanging="45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7E5676C1"/>
    <w:multiLevelType w:val="hybridMultilevel"/>
    <w:tmpl w:val="C030868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03514827">
    <w:abstractNumId w:val="17"/>
  </w:num>
  <w:num w:numId="2" w16cid:durableId="169292772">
    <w:abstractNumId w:val="5"/>
  </w:num>
  <w:num w:numId="3" w16cid:durableId="1891306679">
    <w:abstractNumId w:val="5"/>
    <w:lvlOverride w:ilvl="0">
      <w:lvl w:ilvl="0">
        <w:start w:val="1"/>
        <w:numFmt w:val="decimal"/>
        <w:lvlText w:val="%1."/>
        <w:legacy w:legacy="1" w:legacySpace="0" w:legacyIndent="0"/>
        <w:lvlJc w:val="left"/>
        <w:pPr>
          <w:ind w:left="0" w:firstLine="0"/>
        </w:pPr>
      </w:lvl>
    </w:lvlOverride>
    <w:lvlOverride w:ilvl="1">
      <w:lvl w:ilvl="1">
        <w:start w:val="1"/>
        <w:numFmt w:val="decimal"/>
        <w:lvlText w:val="%1.%2"/>
        <w:legacy w:legacy="1" w:legacySpace="0" w:legacyIndent="0"/>
        <w:lvlJc w:val="left"/>
        <w:pPr>
          <w:ind w:left="0" w:firstLine="0"/>
        </w:pPr>
      </w:lvl>
    </w:lvlOverride>
    <w:lvlOverride w:ilvl="2">
      <w:lvl w:ilvl="2">
        <w:start w:val="1"/>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4" w16cid:durableId="1905024488">
    <w:abstractNumId w:val="28"/>
  </w:num>
  <w:num w:numId="5" w16cid:durableId="1537236139">
    <w:abstractNumId w:val="1"/>
  </w:num>
  <w:num w:numId="6" w16cid:durableId="1317879118">
    <w:abstractNumId w:val="29"/>
  </w:num>
  <w:num w:numId="7" w16cid:durableId="235089540">
    <w:abstractNumId w:val="20"/>
  </w:num>
  <w:num w:numId="8" w16cid:durableId="1138180072">
    <w:abstractNumId w:val="33"/>
  </w:num>
  <w:num w:numId="9" w16cid:durableId="1511601518">
    <w:abstractNumId w:val="6"/>
  </w:num>
  <w:num w:numId="10" w16cid:durableId="1990940653">
    <w:abstractNumId w:val="18"/>
  </w:num>
  <w:num w:numId="11" w16cid:durableId="1572887184">
    <w:abstractNumId w:val="25"/>
  </w:num>
  <w:num w:numId="12" w16cid:durableId="256721183">
    <w:abstractNumId w:val="10"/>
  </w:num>
  <w:num w:numId="13" w16cid:durableId="260341146">
    <w:abstractNumId w:val="11"/>
  </w:num>
  <w:num w:numId="14" w16cid:durableId="1264537741">
    <w:abstractNumId w:val="26"/>
  </w:num>
  <w:num w:numId="15" w16cid:durableId="74136534">
    <w:abstractNumId w:val="21"/>
  </w:num>
  <w:num w:numId="16" w16cid:durableId="1200777061">
    <w:abstractNumId w:val="30"/>
  </w:num>
  <w:num w:numId="17" w16cid:durableId="1684093295">
    <w:abstractNumId w:val="9"/>
  </w:num>
  <w:num w:numId="18" w16cid:durableId="599291617">
    <w:abstractNumId w:val="24"/>
  </w:num>
  <w:num w:numId="19" w16cid:durableId="1562328696">
    <w:abstractNumId w:val="12"/>
  </w:num>
  <w:num w:numId="20" w16cid:durableId="979576500">
    <w:abstractNumId w:val="14"/>
  </w:num>
  <w:num w:numId="21" w16cid:durableId="85805259">
    <w:abstractNumId w:val="3"/>
  </w:num>
  <w:num w:numId="22" w16cid:durableId="134119613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32287995">
    <w:abstractNumId w:val="23"/>
  </w:num>
  <w:num w:numId="24" w16cid:durableId="1282571418">
    <w:abstractNumId w:val="4"/>
  </w:num>
  <w:num w:numId="25" w16cid:durableId="1686636355">
    <w:abstractNumId w:val="7"/>
  </w:num>
  <w:num w:numId="26" w16cid:durableId="1384060908">
    <w:abstractNumId w:val="13"/>
  </w:num>
  <w:num w:numId="27" w16cid:durableId="1663118256">
    <w:abstractNumId w:val="19"/>
  </w:num>
  <w:num w:numId="28" w16cid:durableId="1236816894">
    <w:abstractNumId w:val="22"/>
  </w:num>
  <w:num w:numId="29" w16cid:durableId="2064521646">
    <w:abstractNumId w:val="0"/>
  </w:num>
  <w:num w:numId="30" w16cid:durableId="1663073931">
    <w:abstractNumId w:val="32"/>
  </w:num>
  <w:num w:numId="31" w16cid:durableId="1825199390">
    <w:abstractNumId w:val="27"/>
  </w:num>
  <w:num w:numId="32" w16cid:durableId="582683272">
    <w:abstractNumId w:val="8"/>
  </w:num>
  <w:num w:numId="33" w16cid:durableId="2119987919">
    <w:abstractNumId w:val="16"/>
  </w:num>
  <w:num w:numId="34" w16cid:durableId="1067806466">
    <w:abstractNumId w:val="31"/>
  </w:num>
  <w:num w:numId="35" w16cid:durableId="872033817">
    <w:abstractNumId w:val="31"/>
  </w:num>
  <w:num w:numId="36" w16cid:durableId="939678170">
    <w:abstractNumId w:val="31"/>
  </w:num>
  <w:num w:numId="37" w16cid:durableId="1777601795">
    <w:abstractNumId w:val="31"/>
  </w:num>
  <w:num w:numId="38" w16cid:durableId="262422696">
    <w:abstractNumId w:val="31"/>
  </w:num>
  <w:num w:numId="39" w16cid:durableId="189950137">
    <w:abstractNumId w:val="15"/>
  </w:num>
  <w:num w:numId="40" w16cid:durableId="2045403757">
    <w:abstractNumId w:val="15"/>
  </w:num>
  <w:num w:numId="41" w16cid:durableId="534346665">
    <w:abstractNumId w:val="15"/>
  </w:num>
  <w:num w:numId="42" w16cid:durableId="764423777">
    <w:abstractNumId w:val="15"/>
  </w:num>
  <w:num w:numId="43" w16cid:durableId="1333609785">
    <w:abstractNumId w:val="15"/>
  </w:num>
  <w:num w:numId="44" w16cid:durableId="1576165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A44"/>
    <w:rsid w:val="00024147"/>
    <w:rsid w:val="0002427D"/>
    <w:rsid w:val="000320D4"/>
    <w:rsid w:val="00035A92"/>
    <w:rsid w:val="00042607"/>
    <w:rsid w:val="00046648"/>
    <w:rsid w:val="00051C45"/>
    <w:rsid w:val="00054AE4"/>
    <w:rsid w:val="00065461"/>
    <w:rsid w:val="00075800"/>
    <w:rsid w:val="00077B94"/>
    <w:rsid w:val="00080AFC"/>
    <w:rsid w:val="000850DA"/>
    <w:rsid w:val="000923DD"/>
    <w:rsid w:val="000939B9"/>
    <w:rsid w:val="0009692D"/>
    <w:rsid w:val="000A0779"/>
    <w:rsid w:val="000A7B84"/>
    <w:rsid w:val="000B0C05"/>
    <w:rsid w:val="000B0FCE"/>
    <w:rsid w:val="000B571E"/>
    <w:rsid w:val="000B6595"/>
    <w:rsid w:val="000C1BB3"/>
    <w:rsid w:val="000C2FAA"/>
    <w:rsid w:val="000C4BD5"/>
    <w:rsid w:val="000C66C8"/>
    <w:rsid w:val="000C6880"/>
    <w:rsid w:val="000D020C"/>
    <w:rsid w:val="000D7CE1"/>
    <w:rsid w:val="000E34B0"/>
    <w:rsid w:val="000E34E1"/>
    <w:rsid w:val="000F12F4"/>
    <w:rsid w:val="000F7BA2"/>
    <w:rsid w:val="00102C4F"/>
    <w:rsid w:val="00103F8C"/>
    <w:rsid w:val="00111E7D"/>
    <w:rsid w:val="001120A7"/>
    <w:rsid w:val="00112B0D"/>
    <w:rsid w:val="0011649B"/>
    <w:rsid w:val="00116AC2"/>
    <w:rsid w:val="001203C5"/>
    <w:rsid w:val="0012540B"/>
    <w:rsid w:val="00132AD1"/>
    <w:rsid w:val="001330C7"/>
    <w:rsid w:val="0013311F"/>
    <w:rsid w:val="001365A9"/>
    <w:rsid w:val="001365D8"/>
    <w:rsid w:val="00141DB3"/>
    <w:rsid w:val="00143607"/>
    <w:rsid w:val="00143700"/>
    <w:rsid w:val="00150B41"/>
    <w:rsid w:val="00151A2E"/>
    <w:rsid w:val="00153060"/>
    <w:rsid w:val="00165407"/>
    <w:rsid w:val="00190372"/>
    <w:rsid w:val="00196027"/>
    <w:rsid w:val="001A5358"/>
    <w:rsid w:val="001B165A"/>
    <w:rsid w:val="001B1825"/>
    <w:rsid w:val="001B7217"/>
    <w:rsid w:val="001C3576"/>
    <w:rsid w:val="001C6E64"/>
    <w:rsid w:val="001C7AAB"/>
    <w:rsid w:val="001D064C"/>
    <w:rsid w:val="001E2F5B"/>
    <w:rsid w:val="001E452F"/>
    <w:rsid w:val="001F205C"/>
    <w:rsid w:val="001F50D7"/>
    <w:rsid w:val="001F7830"/>
    <w:rsid w:val="00203A46"/>
    <w:rsid w:val="0021587B"/>
    <w:rsid w:val="00216CC4"/>
    <w:rsid w:val="00220574"/>
    <w:rsid w:val="0022060A"/>
    <w:rsid w:val="00220632"/>
    <w:rsid w:val="00250896"/>
    <w:rsid w:val="00250FFB"/>
    <w:rsid w:val="00251B04"/>
    <w:rsid w:val="00257798"/>
    <w:rsid w:val="00270B67"/>
    <w:rsid w:val="00274AF0"/>
    <w:rsid w:val="0028501E"/>
    <w:rsid w:val="00291C4C"/>
    <w:rsid w:val="00294DCB"/>
    <w:rsid w:val="002B0554"/>
    <w:rsid w:val="002B3F5D"/>
    <w:rsid w:val="002B7A53"/>
    <w:rsid w:val="002C128B"/>
    <w:rsid w:val="002C1A65"/>
    <w:rsid w:val="002D4EA4"/>
    <w:rsid w:val="002F3239"/>
    <w:rsid w:val="002F4AB2"/>
    <w:rsid w:val="002F6EA4"/>
    <w:rsid w:val="0030604D"/>
    <w:rsid w:val="00306DB4"/>
    <w:rsid w:val="003255AD"/>
    <w:rsid w:val="003317C2"/>
    <w:rsid w:val="003317F0"/>
    <w:rsid w:val="0033391F"/>
    <w:rsid w:val="0034065D"/>
    <w:rsid w:val="00344ACE"/>
    <w:rsid w:val="00344DA5"/>
    <w:rsid w:val="0035101B"/>
    <w:rsid w:val="00355F59"/>
    <w:rsid w:val="00361CA1"/>
    <w:rsid w:val="00366A9B"/>
    <w:rsid w:val="003678DB"/>
    <w:rsid w:val="00381EA3"/>
    <w:rsid w:val="00384C06"/>
    <w:rsid w:val="003877E8"/>
    <w:rsid w:val="00394BF5"/>
    <w:rsid w:val="00396DE7"/>
    <w:rsid w:val="003A2F7B"/>
    <w:rsid w:val="003A5AEC"/>
    <w:rsid w:val="003B7811"/>
    <w:rsid w:val="003B7894"/>
    <w:rsid w:val="003C1E9C"/>
    <w:rsid w:val="003C6533"/>
    <w:rsid w:val="003D4A20"/>
    <w:rsid w:val="003D5289"/>
    <w:rsid w:val="003E4B91"/>
    <w:rsid w:val="003F0F13"/>
    <w:rsid w:val="003F2223"/>
    <w:rsid w:val="00410048"/>
    <w:rsid w:val="00411B09"/>
    <w:rsid w:val="00415D8B"/>
    <w:rsid w:val="0041629A"/>
    <w:rsid w:val="004210A0"/>
    <w:rsid w:val="00424995"/>
    <w:rsid w:val="004304A9"/>
    <w:rsid w:val="00434445"/>
    <w:rsid w:val="004402A9"/>
    <w:rsid w:val="00450630"/>
    <w:rsid w:val="004542F5"/>
    <w:rsid w:val="00471A95"/>
    <w:rsid w:val="00475F21"/>
    <w:rsid w:val="00482ACF"/>
    <w:rsid w:val="0048369E"/>
    <w:rsid w:val="00483F3F"/>
    <w:rsid w:val="00485388"/>
    <w:rsid w:val="00492D4B"/>
    <w:rsid w:val="004949FF"/>
    <w:rsid w:val="00496660"/>
    <w:rsid w:val="004977F8"/>
    <w:rsid w:val="004A60CD"/>
    <w:rsid w:val="004A6F86"/>
    <w:rsid w:val="004B32D9"/>
    <w:rsid w:val="004B3EB2"/>
    <w:rsid w:val="004C060B"/>
    <w:rsid w:val="004C20A9"/>
    <w:rsid w:val="004C5152"/>
    <w:rsid w:val="004C5F71"/>
    <w:rsid w:val="004D1650"/>
    <w:rsid w:val="004D3F7E"/>
    <w:rsid w:val="004D51A6"/>
    <w:rsid w:val="004F5E0B"/>
    <w:rsid w:val="005106DF"/>
    <w:rsid w:val="00515B66"/>
    <w:rsid w:val="00516A8E"/>
    <w:rsid w:val="005454A6"/>
    <w:rsid w:val="0054658A"/>
    <w:rsid w:val="00555277"/>
    <w:rsid w:val="00555546"/>
    <w:rsid w:val="00562040"/>
    <w:rsid w:val="005661F6"/>
    <w:rsid w:val="005704EE"/>
    <w:rsid w:val="0057464C"/>
    <w:rsid w:val="00575C72"/>
    <w:rsid w:val="005809C6"/>
    <w:rsid w:val="00581C30"/>
    <w:rsid w:val="00587304"/>
    <w:rsid w:val="005928A8"/>
    <w:rsid w:val="00597BB6"/>
    <w:rsid w:val="005A03F9"/>
    <w:rsid w:val="005A3462"/>
    <w:rsid w:val="005A3726"/>
    <w:rsid w:val="005A7E43"/>
    <w:rsid w:val="005B5BCF"/>
    <w:rsid w:val="005D28E0"/>
    <w:rsid w:val="005E0B61"/>
    <w:rsid w:val="005E2AB6"/>
    <w:rsid w:val="005E4120"/>
    <w:rsid w:val="005F3B4A"/>
    <w:rsid w:val="005F47C5"/>
    <w:rsid w:val="005F60A8"/>
    <w:rsid w:val="006007D8"/>
    <w:rsid w:val="00601E5F"/>
    <w:rsid w:val="00602967"/>
    <w:rsid w:val="00607F83"/>
    <w:rsid w:val="00610A52"/>
    <w:rsid w:val="00624582"/>
    <w:rsid w:val="00627CD3"/>
    <w:rsid w:val="00631BEC"/>
    <w:rsid w:val="006368E0"/>
    <w:rsid w:val="00643A1E"/>
    <w:rsid w:val="00643D99"/>
    <w:rsid w:val="00650494"/>
    <w:rsid w:val="00654B0B"/>
    <w:rsid w:val="00654BB3"/>
    <w:rsid w:val="0065530D"/>
    <w:rsid w:val="00663994"/>
    <w:rsid w:val="00675700"/>
    <w:rsid w:val="00676E32"/>
    <w:rsid w:val="006A0914"/>
    <w:rsid w:val="006B23F9"/>
    <w:rsid w:val="006B43E5"/>
    <w:rsid w:val="006B588B"/>
    <w:rsid w:val="006B6E40"/>
    <w:rsid w:val="006C19B2"/>
    <w:rsid w:val="006C2EB9"/>
    <w:rsid w:val="006C3711"/>
    <w:rsid w:val="006C39B8"/>
    <w:rsid w:val="006C415B"/>
    <w:rsid w:val="006C59C1"/>
    <w:rsid w:val="006D1757"/>
    <w:rsid w:val="006F3571"/>
    <w:rsid w:val="006F5335"/>
    <w:rsid w:val="00702129"/>
    <w:rsid w:val="0070253F"/>
    <w:rsid w:val="0070677E"/>
    <w:rsid w:val="007106F1"/>
    <w:rsid w:val="00713A2A"/>
    <w:rsid w:val="00713FEC"/>
    <w:rsid w:val="00715A2E"/>
    <w:rsid w:val="00720601"/>
    <w:rsid w:val="00732058"/>
    <w:rsid w:val="007378A2"/>
    <w:rsid w:val="0074672C"/>
    <w:rsid w:val="007475EA"/>
    <w:rsid w:val="00750796"/>
    <w:rsid w:val="00752D53"/>
    <w:rsid w:val="00762622"/>
    <w:rsid w:val="00781EAF"/>
    <w:rsid w:val="0078248C"/>
    <w:rsid w:val="007A291B"/>
    <w:rsid w:val="007A662D"/>
    <w:rsid w:val="007B0924"/>
    <w:rsid w:val="007C1CFA"/>
    <w:rsid w:val="007C5123"/>
    <w:rsid w:val="007C64E9"/>
    <w:rsid w:val="007C7518"/>
    <w:rsid w:val="007D10EA"/>
    <w:rsid w:val="007E196B"/>
    <w:rsid w:val="007F64B5"/>
    <w:rsid w:val="00800028"/>
    <w:rsid w:val="00807626"/>
    <w:rsid w:val="00811E9F"/>
    <w:rsid w:val="00811F01"/>
    <w:rsid w:val="008201D3"/>
    <w:rsid w:val="0082119A"/>
    <w:rsid w:val="00825546"/>
    <w:rsid w:val="008317A0"/>
    <w:rsid w:val="008339A9"/>
    <w:rsid w:val="008402AC"/>
    <w:rsid w:val="00841E9E"/>
    <w:rsid w:val="00843D5F"/>
    <w:rsid w:val="00846CC2"/>
    <w:rsid w:val="008505CB"/>
    <w:rsid w:val="008516FC"/>
    <w:rsid w:val="00857DF6"/>
    <w:rsid w:val="00863ABF"/>
    <w:rsid w:val="0086524E"/>
    <w:rsid w:val="00873EFF"/>
    <w:rsid w:val="008822DB"/>
    <w:rsid w:val="008833A1"/>
    <w:rsid w:val="00884173"/>
    <w:rsid w:val="00885937"/>
    <w:rsid w:val="008860E8"/>
    <w:rsid w:val="008A4F00"/>
    <w:rsid w:val="008A594A"/>
    <w:rsid w:val="008B06B1"/>
    <w:rsid w:val="008B2A41"/>
    <w:rsid w:val="008B4022"/>
    <w:rsid w:val="008E0186"/>
    <w:rsid w:val="008E0E85"/>
    <w:rsid w:val="008E1720"/>
    <w:rsid w:val="008F02B7"/>
    <w:rsid w:val="008F1C30"/>
    <w:rsid w:val="008F2596"/>
    <w:rsid w:val="008F325C"/>
    <w:rsid w:val="008F40EA"/>
    <w:rsid w:val="008F787E"/>
    <w:rsid w:val="00900384"/>
    <w:rsid w:val="00903CF3"/>
    <w:rsid w:val="0090593B"/>
    <w:rsid w:val="0091139E"/>
    <w:rsid w:val="009121F4"/>
    <w:rsid w:val="00914F4C"/>
    <w:rsid w:val="00917A8C"/>
    <w:rsid w:val="00923A8B"/>
    <w:rsid w:val="00923BCE"/>
    <w:rsid w:val="00927BBF"/>
    <w:rsid w:val="009320BD"/>
    <w:rsid w:val="0094394D"/>
    <w:rsid w:val="00945003"/>
    <w:rsid w:val="00951AE9"/>
    <w:rsid w:val="009729FF"/>
    <w:rsid w:val="009745A2"/>
    <w:rsid w:val="00983566"/>
    <w:rsid w:val="009978E2"/>
    <w:rsid w:val="009A5321"/>
    <w:rsid w:val="009C4286"/>
    <w:rsid w:val="009C6F3F"/>
    <w:rsid w:val="009D210E"/>
    <w:rsid w:val="009D3F28"/>
    <w:rsid w:val="009D7546"/>
    <w:rsid w:val="009E00A6"/>
    <w:rsid w:val="009E4500"/>
    <w:rsid w:val="009E4DB1"/>
    <w:rsid w:val="009F2B41"/>
    <w:rsid w:val="009F6E18"/>
    <w:rsid w:val="00A018D2"/>
    <w:rsid w:val="00A12A64"/>
    <w:rsid w:val="00A1465E"/>
    <w:rsid w:val="00A1578E"/>
    <w:rsid w:val="00A2457A"/>
    <w:rsid w:val="00A26127"/>
    <w:rsid w:val="00A26601"/>
    <w:rsid w:val="00A31311"/>
    <w:rsid w:val="00A35511"/>
    <w:rsid w:val="00A3603E"/>
    <w:rsid w:val="00A50856"/>
    <w:rsid w:val="00A50891"/>
    <w:rsid w:val="00A51023"/>
    <w:rsid w:val="00A52FDE"/>
    <w:rsid w:val="00A534D0"/>
    <w:rsid w:val="00A72684"/>
    <w:rsid w:val="00A73047"/>
    <w:rsid w:val="00A80959"/>
    <w:rsid w:val="00A8132D"/>
    <w:rsid w:val="00A82C99"/>
    <w:rsid w:val="00A83334"/>
    <w:rsid w:val="00A84005"/>
    <w:rsid w:val="00A87F49"/>
    <w:rsid w:val="00A91633"/>
    <w:rsid w:val="00A951AF"/>
    <w:rsid w:val="00A95F78"/>
    <w:rsid w:val="00A9688D"/>
    <w:rsid w:val="00A9718B"/>
    <w:rsid w:val="00A9792C"/>
    <w:rsid w:val="00A97D4C"/>
    <w:rsid w:val="00AA3004"/>
    <w:rsid w:val="00AA619D"/>
    <w:rsid w:val="00AB20EB"/>
    <w:rsid w:val="00AB4167"/>
    <w:rsid w:val="00AB5F02"/>
    <w:rsid w:val="00AC35BA"/>
    <w:rsid w:val="00AC3BD4"/>
    <w:rsid w:val="00AC4B22"/>
    <w:rsid w:val="00AD55A0"/>
    <w:rsid w:val="00AD6330"/>
    <w:rsid w:val="00AD7E08"/>
    <w:rsid w:val="00AE6F88"/>
    <w:rsid w:val="00AF3F78"/>
    <w:rsid w:val="00B054B9"/>
    <w:rsid w:val="00B079C4"/>
    <w:rsid w:val="00B1466F"/>
    <w:rsid w:val="00B20128"/>
    <w:rsid w:val="00B26446"/>
    <w:rsid w:val="00B432A1"/>
    <w:rsid w:val="00B44D9B"/>
    <w:rsid w:val="00B4597F"/>
    <w:rsid w:val="00B52637"/>
    <w:rsid w:val="00B62A36"/>
    <w:rsid w:val="00B63324"/>
    <w:rsid w:val="00B65600"/>
    <w:rsid w:val="00B910A3"/>
    <w:rsid w:val="00B955A4"/>
    <w:rsid w:val="00BA1C8C"/>
    <w:rsid w:val="00BC3134"/>
    <w:rsid w:val="00BC35CC"/>
    <w:rsid w:val="00BC52C3"/>
    <w:rsid w:val="00BD087D"/>
    <w:rsid w:val="00BD0ACC"/>
    <w:rsid w:val="00BD1D23"/>
    <w:rsid w:val="00BD6C9B"/>
    <w:rsid w:val="00BD7E85"/>
    <w:rsid w:val="00BE6B72"/>
    <w:rsid w:val="00BF5B71"/>
    <w:rsid w:val="00BF600F"/>
    <w:rsid w:val="00C01321"/>
    <w:rsid w:val="00C022D5"/>
    <w:rsid w:val="00C03911"/>
    <w:rsid w:val="00C0592F"/>
    <w:rsid w:val="00C10865"/>
    <w:rsid w:val="00C22CAA"/>
    <w:rsid w:val="00C2375B"/>
    <w:rsid w:val="00C24529"/>
    <w:rsid w:val="00C255A4"/>
    <w:rsid w:val="00C25EF4"/>
    <w:rsid w:val="00C3075E"/>
    <w:rsid w:val="00C452B4"/>
    <w:rsid w:val="00C5120C"/>
    <w:rsid w:val="00C51BE0"/>
    <w:rsid w:val="00C53532"/>
    <w:rsid w:val="00C57571"/>
    <w:rsid w:val="00C6267F"/>
    <w:rsid w:val="00C643D1"/>
    <w:rsid w:val="00C6577F"/>
    <w:rsid w:val="00C67B19"/>
    <w:rsid w:val="00C82BB1"/>
    <w:rsid w:val="00CB3A6C"/>
    <w:rsid w:val="00CB6074"/>
    <w:rsid w:val="00CD5676"/>
    <w:rsid w:val="00CE0029"/>
    <w:rsid w:val="00CE6330"/>
    <w:rsid w:val="00CE7EF0"/>
    <w:rsid w:val="00CF1F30"/>
    <w:rsid w:val="00CF31F8"/>
    <w:rsid w:val="00CF3290"/>
    <w:rsid w:val="00CF7086"/>
    <w:rsid w:val="00D057AA"/>
    <w:rsid w:val="00D05FA0"/>
    <w:rsid w:val="00D06D19"/>
    <w:rsid w:val="00D10B7D"/>
    <w:rsid w:val="00D2387B"/>
    <w:rsid w:val="00D37F86"/>
    <w:rsid w:val="00D443A9"/>
    <w:rsid w:val="00D450A5"/>
    <w:rsid w:val="00D45E1C"/>
    <w:rsid w:val="00D63018"/>
    <w:rsid w:val="00D73F7B"/>
    <w:rsid w:val="00D8121D"/>
    <w:rsid w:val="00D852A7"/>
    <w:rsid w:val="00D873FB"/>
    <w:rsid w:val="00D91B13"/>
    <w:rsid w:val="00D9685D"/>
    <w:rsid w:val="00DA3FE1"/>
    <w:rsid w:val="00DA5EC6"/>
    <w:rsid w:val="00DB7086"/>
    <w:rsid w:val="00DB73AF"/>
    <w:rsid w:val="00DC56A0"/>
    <w:rsid w:val="00DC7B2C"/>
    <w:rsid w:val="00DD1C12"/>
    <w:rsid w:val="00DE221A"/>
    <w:rsid w:val="00DE34BE"/>
    <w:rsid w:val="00DF1924"/>
    <w:rsid w:val="00E01B2A"/>
    <w:rsid w:val="00E03971"/>
    <w:rsid w:val="00E057EC"/>
    <w:rsid w:val="00E107E9"/>
    <w:rsid w:val="00E14A58"/>
    <w:rsid w:val="00E2292D"/>
    <w:rsid w:val="00E34DC7"/>
    <w:rsid w:val="00E371F3"/>
    <w:rsid w:val="00E41ED8"/>
    <w:rsid w:val="00E45EB4"/>
    <w:rsid w:val="00E47E0D"/>
    <w:rsid w:val="00E57BCB"/>
    <w:rsid w:val="00E73584"/>
    <w:rsid w:val="00E90037"/>
    <w:rsid w:val="00E905F5"/>
    <w:rsid w:val="00E90DBA"/>
    <w:rsid w:val="00E95BC0"/>
    <w:rsid w:val="00EA2008"/>
    <w:rsid w:val="00EB1CBE"/>
    <w:rsid w:val="00EB374F"/>
    <w:rsid w:val="00EB69EF"/>
    <w:rsid w:val="00EB799A"/>
    <w:rsid w:val="00EB7AF0"/>
    <w:rsid w:val="00EC32AB"/>
    <w:rsid w:val="00EC4962"/>
    <w:rsid w:val="00EC4985"/>
    <w:rsid w:val="00ED0997"/>
    <w:rsid w:val="00ED3551"/>
    <w:rsid w:val="00ED3D7E"/>
    <w:rsid w:val="00EE1573"/>
    <w:rsid w:val="00EE3B98"/>
    <w:rsid w:val="00EE4B29"/>
    <w:rsid w:val="00F06F5C"/>
    <w:rsid w:val="00F11649"/>
    <w:rsid w:val="00F16831"/>
    <w:rsid w:val="00F23352"/>
    <w:rsid w:val="00F24FB5"/>
    <w:rsid w:val="00F27A10"/>
    <w:rsid w:val="00F3043E"/>
    <w:rsid w:val="00F37A10"/>
    <w:rsid w:val="00F428BC"/>
    <w:rsid w:val="00F43F25"/>
    <w:rsid w:val="00F5783E"/>
    <w:rsid w:val="00F62059"/>
    <w:rsid w:val="00F703BF"/>
    <w:rsid w:val="00F716AB"/>
    <w:rsid w:val="00F73164"/>
    <w:rsid w:val="00F81A44"/>
    <w:rsid w:val="00F866BB"/>
    <w:rsid w:val="00F9759A"/>
    <w:rsid w:val="00FA44C0"/>
    <w:rsid w:val="00FA5402"/>
    <w:rsid w:val="00FA657F"/>
    <w:rsid w:val="00FB1256"/>
    <w:rsid w:val="00FB2C8F"/>
    <w:rsid w:val="00FB55AF"/>
    <w:rsid w:val="00FC26C4"/>
    <w:rsid w:val="00FC2A2F"/>
    <w:rsid w:val="00FC2BC8"/>
    <w:rsid w:val="00FC31E9"/>
    <w:rsid w:val="00FC63C4"/>
    <w:rsid w:val="00FD4208"/>
    <w:rsid w:val="00FD7BFD"/>
    <w:rsid w:val="00FE5B05"/>
    <w:rsid w:val="00FE68A1"/>
    <w:rsid w:val="00FE6E48"/>
    <w:rsid w:val="00FF15CF"/>
    <w:rsid w:val="00FF15FC"/>
    <w:rsid w:val="00FF234A"/>
    <w:rsid w:val="00FF2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PostalCode"/>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State"/>
  <w:shapeDefaults>
    <o:shapedefaults v:ext="edit" spidmax="47105"/>
    <o:shapelayout v:ext="edit">
      <o:idmap v:ext="edit" data="1"/>
    </o:shapelayout>
  </w:shapeDefaults>
  <w:decimalSymbol w:val="."/>
  <w:listSeparator w:val=","/>
  <w14:docId w14:val="1266156A"/>
  <w15:chartTrackingRefBased/>
  <w15:docId w15:val="{2C056477-A26B-47F0-9079-C009CBB26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7F49"/>
    <w:rPr>
      <w:rFonts w:ascii="Arial" w:hAnsi="Arial"/>
    </w:rPr>
  </w:style>
  <w:style w:type="paragraph" w:styleId="Heading1">
    <w:name w:val="heading 1"/>
    <w:basedOn w:val="Normal"/>
    <w:next w:val="Heading2"/>
    <w:qFormat/>
    <w:rsid w:val="00482ACF"/>
    <w:pPr>
      <w:keepNext/>
      <w:numPr>
        <w:numId w:val="39"/>
      </w:numPr>
      <w:spacing w:before="240"/>
      <w:outlineLvl w:val="0"/>
    </w:pPr>
    <w:rPr>
      <w:rFonts w:ascii="Times New Roman" w:hAnsi="Times New Roman"/>
      <w:b/>
      <w:bCs/>
    </w:rPr>
  </w:style>
  <w:style w:type="paragraph" w:styleId="Heading2">
    <w:name w:val="heading 2"/>
    <w:basedOn w:val="Heading1"/>
    <w:next w:val="Heading3"/>
    <w:qFormat/>
    <w:rsid w:val="00111E7D"/>
    <w:pPr>
      <w:numPr>
        <w:ilvl w:val="1"/>
      </w:numPr>
      <w:outlineLvl w:val="1"/>
    </w:pPr>
    <w:rPr>
      <w:b w:val="0"/>
      <w:bCs w:val="0"/>
    </w:rPr>
  </w:style>
  <w:style w:type="paragraph" w:styleId="Heading3">
    <w:name w:val="heading 3"/>
    <w:basedOn w:val="Heading2"/>
    <w:next w:val="Heading4"/>
    <w:qFormat/>
    <w:rsid w:val="00111E7D"/>
    <w:pPr>
      <w:numPr>
        <w:ilvl w:val="2"/>
      </w:numPr>
      <w:outlineLvl w:val="2"/>
    </w:pPr>
  </w:style>
  <w:style w:type="paragraph" w:styleId="Heading4">
    <w:name w:val="heading 4"/>
    <w:basedOn w:val="Normal"/>
    <w:next w:val="Normal"/>
    <w:qFormat/>
    <w:pPr>
      <w:keepNext/>
      <w:jc w:val="center"/>
      <w:outlineLvl w:val="3"/>
    </w:pPr>
    <w:rPr>
      <w:rFonts w:ascii="Times New Roman" w:hAnsi="Times New Roman"/>
      <w:sz w:val="28"/>
    </w:rPr>
  </w:style>
  <w:style w:type="paragraph" w:styleId="Heading5">
    <w:name w:val="heading 5"/>
    <w:basedOn w:val="Normal"/>
    <w:next w:val="Normal"/>
    <w:qFormat/>
    <w:pPr>
      <w:keepNext/>
      <w:jc w:val="center"/>
      <w:outlineLvl w:val="4"/>
    </w:pPr>
    <w:rPr>
      <w:rFonts w:ascii="Times New Roman" w:hAnsi="Times New Roman"/>
      <w:b/>
      <w:sz w:val="22"/>
    </w:rPr>
  </w:style>
  <w:style w:type="paragraph" w:styleId="Heading6">
    <w:name w:val="heading 6"/>
    <w:basedOn w:val="Normal"/>
    <w:next w:val="Normal"/>
    <w:qFormat/>
    <w:pPr>
      <w:keepNext/>
      <w:outlineLvl w:val="5"/>
    </w:pPr>
    <w:rPr>
      <w:rFonts w:ascii="Times New Roman" w:hAnsi="Times New Roman"/>
      <w:sz w:val="24"/>
    </w:rPr>
  </w:style>
  <w:style w:type="paragraph" w:styleId="Heading7">
    <w:name w:val="heading 7"/>
    <w:basedOn w:val="Normal"/>
    <w:next w:val="Normal"/>
    <w:qFormat/>
    <w:pPr>
      <w:keepNext/>
      <w:jc w:val="center"/>
      <w:outlineLvl w:val="6"/>
    </w:pPr>
    <w:rPr>
      <w:rFonts w:ascii="Times New Roman" w:hAnsi="Times New Roman"/>
      <w:sz w:val="24"/>
    </w:rPr>
  </w:style>
  <w:style w:type="paragraph" w:styleId="Heading8">
    <w:name w:val="heading 8"/>
    <w:basedOn w:val="Normal"/>
    <w:next w:val="Normal"/>
    <w:qFormat/>
    <w:pPr>
      <w:keepNext/>
      <w:jc w:val="center"/>
      <w:outlineLvl w:val="7"/>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320"/>
        <w:tab w:val="right" w:pos="8640"/>
      </w:tabs>
    </w:pPr>
  </w:style>
  <w:style w:type="paragraph" w:styleId="BodyText">
    <w:name w:val="Body Text"/>
    <w:basedOn w:val="Normal"/>
    <w:link w:val="BodyTextChar"/>
    <w:rPr>
      <w:rFonts w:ascii="Times New Roman" w:hAnsi="Times New Roman"/>
      <w:sz w:val="22"/>
    </w:rPr>
  </w:style>
  <w:style w:type="character" w:styleId="PageNumber">
    <w:name w:val="page number"/>
    <w:basedOn w:val="DefaultParagraphFont"/>
  </w:style>
  <w:style w:type="paragraph" w:styleId="Header">
    <w:name w:val="header"/>
    <w:basedOn w:val="Normal"/>
    <w:link w:val="HeaderChar"/>
    <w:pPr>
      <w:tabs>
        <w:tab w:val="center" w:pos="4320"/>
        <w:tab w:val="right" w:pos="8640"/>
      </w:tabs>
    </w:pPr>
  </w:style>
  <w:style w:type="paragraph" w:styleId="BodyText2">
    <w:name w:val="Body Text 2"/>
    <w:basedOn w:val="Normal"/>
    <w:pPr>
      <w:tabs>
        <w:tab w:val="left" w:pos="360"/>
        <w:tab w:val="left" w:pos="1080"/>
      </w:tabs>
    </w:pPr>
    <w:rPr>
      <w:rFonts w:ascii="Times New Roman" w:hAnsi="Times New Roman"/>
      <w:sz w:val="24"/>
    </w:rPr>
  </w:style>
  <w:style w:type="character" w:styleId="Hyperlink">
    <w:name w:val="Hyperlink"/>
    <w:basedOn w:val="DefaultParagraphFont"/>
    <w:rPr>
      <w:color w:val="0000FF"/>
      <w:u w:val="single"/>
    </w:rPr>
  </w:style>
  <w:style w:type="paragraph" w:styleId="BodyText3">
    <w:name w:val="Body Text 3"/>
    <w:basedOn w:val="Normal"/>
    <w:pPr>
      <w:tabs>
        <w:tab w:val="left" w:pos="0"/>
        <w:tab w:val="left" w:pos="360"/>
        <w:tab w:val="left" w:pos="630"/>
        <w:tab w:val="left" w:pos="1080"/>
      </w:tabs>
    </w:pPr>
    <w:rPr>
      <w:rFonts w:ascii="Times New Roman" w:hAnsi="Times New Roman"/>
      <w:i/>
      <w:sz w:val="24"/>
    </w:rPr>
  </w:style>
  <w:style w:type="character" w:styleId="FollowedHyperlink">
    <w:name w:val="FollowedHyperlink"/>
    <w:basedOn w:val="DefaultParagraphFont"/>
    <w:rsid w:val="00483F3F"/>
    <w:rPr>
      <w:color w:val="800080"/>
      <w:u w:val="single"/>
    </w:rPr>
  </w:style>
  <w:style w:type="paragraph" w:styleId="BalloonText">
    <w:name w:val="Balloon Text"/>
    <w:basedOn w:val="Normal"/>
    <w:semiHidden/>
    <w:rsid w:val="001E2F5B"/>
    <w:rPr>
      <w:rFonts w:ascii="Tahoma" w:hAnsi="Tahoma" w:cs="Tahoma"/>
      <w:sz w:val="16"/>
      <w:szCs w:val="16"/>
    </w:rPr>
  </w:style>
  <w:style w:type="paragraph" w:customStyle="1" w:styleId="NotestoUser">
    <w:name w:val="Notes to User"/>
    <w:basedOn w:val="Normal"/>
    <w:next w:val="NotestoUser0"/>
    <w:rsid w:val="0082119A"/>
    <w:pPr>
      <w:keepNext/>
      <w:numPr>
        <w:numId w:val="18"/>
      </w:numPr>
      <w:jc w:val="center"/>
      <w:outlineLvl w:val="0"/>
    </w:pPr>
    <w:rPr>
      <w:rFonts w:ascii="Times New Roman" w:hAnsi="Times New Roman"/>
      <w:i/>
      <w:spacing w:val="-2"/>
    </w:rPr>
  </w:style>
  <w:style w:type="paragraph" w:customStyle="1" w:styleId="NotestoUser0">
    <w:name w:val="Notes to User #"/>
    <w:basedOn w:val="Normal"/>
    <w:rsid w:val="0082119A"/>
    <w:pPr>
      <w:numPr>
        <w:ilvl w:val="1"/>
        <w:numId w:val="18"/>
      </w:numPr>
      <w:spacing w:after="240"/>
      <w:outlineLvl w:val="1"/>
    </w:pPr>
    <w:rPr>
      <w:rFonts w:ascii="Times New Roman" w:hAnsi="Times New Roman"/>
      <w:i/>
      <w:spacing w:val="-2"/>
    </w:rPr>
  </w:style>
  <w:style w:type="paragraph" w:customStyle="1" w:styleId="14000">
    <w:name w:val="1) (400)"/>
    <w:basedOn w:val="Normal"/>
    <w:rsid w:val="0082119A"/>
    <w:pPr>
      <w:numPr>
        <w:ilvl w:val="5"/>
        <w:numId w:val="17"/>
      </w:numPr>
      <w:overflowPunct w:val="0"/>
      <w:autoSpaceDE w:val="0"/>
      <w:autoSpaceDN w:val="0"/>
      <w:adjustRightInd w:val="0"/>
      <w:spacing w:after="240"/>
      <w:jc w:val="both"/>
      <w:textAlignment w:val="baseline"/>
      <w:outlineLvl w:val="5"/>
    </w:pPr>
    <w:rPr>
      <w:rFonts w:ascii="Times New Roman" w:hAnsi="Times New Roman"/>
      <w:spacing w:val="-2"/>
    </w:rPr>
  </w:style>
  <w:style w:type="paragraph" w:customStyle="1" w:styleId="1400">
    <w:name w:val="1. (400)"/>
    <w:basedOn w:val="Normal"/>
    <w:rsid w:val="0082119A"/>
    <w:pPr>
      <w:numPr>
        <w:ilvl w:val="3"/>
        <w:numId w:val="17"/>
      </w:numPr>
      <w:overflowPunct w:val="0"/>
      <w:autoSpaceDE w:val="0"/>
      <w:autoSpaceDN w:val="0"/>
      <w:adjustRightInd w:val="0"/>
      <w:spacing w:after="240"/>
      <w:jc w:val="both"/>
      <w:textAlignment w:val="baseline"/>
      <w:outlineLvl w:val="3"/>
    </w:pPr>
    <w:rPr>
      <w:rFonts w:ascii="Times New Roman" w:hAnsi="Times New Roman"/>
      <w:spacing w:val="-2"/>
    </w:rPr>
  </w:style>
  <w:style w:type="paragraph" w:customStyle="1" w:styleId="101400">
    <w:name w:val="1.01 (400)"/>
    <w:basedOn w:val="Normal"/>
    <w:rsid w:val="0082119A"/>
    <w:pPr>
      <w:keepNext/>
      <w:numPr>
        <w:ilvl w:val="1"/>
        <w:numId w:val="17"/>
      </w:numPr>
      <w:overflowPunct w:val="0"/>
      <w:autoSpaceDE w:val="0"/>
      <w:autoSpaceDN w:val="0"/>
      <w:adjustRightInd w:val="0"/>
      <w:spacing w:after="240"/>
      <w:jc w:val="both"/>
      <w:textAlignment w:val="baseline"/>
      <w:outlineLvl w:val="1"/>
    </w:pPr>
    <w:rPr>
      <w:rFonts w:ascii="Times New Roman" w:hAnsi="Times New Roman"/>
      <w:spacing w:val="-2"/>
    </w:rPr>
  </w:style>
  <w:style w:type="paragraph" w:customStyle="1" w:styleId="A400">
    <w:name w:val="A. (400)"/>
    <w:basedOn w:val="Normal"/>
    <w:rsid w:val="0082119A"/>
    <w:pPr>
      <w:numPr>
        <w:ilvl w:val="2"/>
        <w:numId w:val="17"/>
      </w:numPr>
      <w:overflowPunct w:val="0"/>
      <w:autoSpaceDE w:val="0"/>
      <w:autoSpaceDN w:val="0"/>
      <w:adjustRightInd w:val="0"/>
      <w:spacing w:after="240"/>
      <w:jc w:val="both"/>
      <w:textAlignment w:val="baseline"/>
      <w:outlineLvl w:val="2"/>
    </w:pPr>
    <w:rPr>
      <w:rFonts w:ascii="Times New Roman" w:hAnsi="Times New Roman"/>
      <w:spacing w:val="-2"/>
    </w:rPr>
  </w:style>
  <w:style w:type="paragraph" w:customStyle="1" w:styleId="asmall400">
    <w:name w:val="a. (small) (400)"/>
    <w:basedOn w:val="Normal"/>
    <w:rsid w:val="0082119A"/>
    <w:pPr>
      <w:numPr>
        <w:ilvl w:val="4"/>
        <w:numId w:val="17"/>
      </w:numPr>
      <w:overflowPunct w:val="0"/>
      <w:autoSpaceDE w:val="0"/>
      <w:autoSpaceDN w:val="0"/>
      <w:adjustRightInd w:val="0"/>
      <w:spacing w:after="240"/>
      <w:jc w:val="both"/>
      <w:textAlignment w:val="baseline"/>
      <w:outlineLvl w:val="4"/>
    </w:pPr>
    <w:rPr>
      <w:rFonts w:ascii="Times New Roman" w:hAnsi="Times New Roman"/>
      <w:spacing w:val="-2"/>
    </w:rPr>
  </w:style>
  <w:style w:type="paragraph" w:customStyle="1" w:styleId="Article400">
    <w:name w:val="Article (400)"/>
    <w:basedOn w:val="Normal"/>
    <w:rsid w:val="0082119A"/>
    <w:pPr>
      <w:keepNext/>
      <w:numPr>
        <w:numId w:val="17"/>
      </w:numPr>
      <w:overflowPunct w:val="0"/>
      <w:autoSpaceDE w:val="0"/>
      <w:autoSpaceDN w:val="0"/>
      <w:adjustRightInd w:val="0"/>
      <w:spacing w:after="240"/>
      <w:jc w:val="both"/>
      <w:textAlignment w:val="baseline"/>
      <w:outlineLvl w:val="0"/>
    </w:pPr>
    <w:rPr>
      <w:rFonts w:ascii="Times New Roman" w:hAnsi="Times New Roman"/>
      <w:b/>
      <w:caps/>
      <w:spacing w:val="-2"/>
    </w:rPr>
  </w:style>
  <w:style w:type="paragraph" w:customStyle="1" w:styleId="BodyLeftMargin">
    <w:name w:val="Body (Left Margin)"/>
    <w:basedOn w:val="Normal"/>
    <w:rsid w:val="0082119A"/>
    <w:pPr>
      <w:spacing w:after="240"/>
      <w:jc w:val="both"/>
    </w:pPr>
    <w:rPr>
      <w:rFonts w:ascii="Times New Roman" w:hAnsi="Times New Roman"/>
      <w:spacing w:val="-2"/>
    </w:rPr>
  </w:style>
  <w:style w:type="paragraph" w:customStyle="1" w:styleId="TOCHead">
    <w:name w:val="TOC Head"/>
    <w:basedOn w:val="Normal"/>
    <w:rsid w:val="0082119A"/>
    <w:pPr>
      <w:tabs>
        <w:tab w:val="center" w:pos="4680"/>
        <w:tab w:val="right" w:pos="9720"/>
      </w:tabs>
      <w:overflowPunct w:val="0"/>
      <w:autoSpaceDE w:val="0"/>
      <w:autoSpaceDN w:val="0"/>
      <w:adjustRightInd w:val="0"/>
      <w:spacing w:after="240"/>
      <w:jc w:val="center"/>
      <w:textAlignment w:val="baseline"/>
    </w:pPr>
    <w:rPr>
      <w:rFonts w:ascii="Times New Roman" w:hAnsi="Times New Roman"/>
      <w:b/>
      <w:bCs/>
      <w:spacing w:val="-2"/>
    </w:rPr>
  </w:style>
  <w:style w:type="paragraph" w:customStyle="1" w:styleId="Or">
    <w:name w:val="Or"/>
    <w:basedOn w:val="Normal"/>
    <w:rsid w:val="0082119A"/>
    <w:pPr>
      <w:spacing w:after="240"/>
      <w:jc w:val="center"/>
    </w:pPr>
    <w:rPr>
      <w:rFonts w:ascii="Times New Roman" w:hAnsi="Times New Roman"/>
      <w:i/>
      <w:spacing w:val="-2"/>
    </w:rPr>
  </w:style>
  <w:style w:type="paragraph" w:customStyle="1" w:styleId="SigLines">
    <w:name w:val="Sig Lines"/>
    <w:basedOn w:val="Normal"/>
    <w:rsid w:val="0082119A"/>
    <w:pPr>
      <w:tabs>
        <w:tab w:val="right" w:leader="underscore" w:pos="9180"/>
      </w:tabs>
      <w:overflowPunct w:val="0"/>
      <w:autoSpaceDE w:val="0"/>
      <w:autoSpaceDN w:val="0"/>
      <w:adjustRightInd w:val="0"/>
      <w:ind w:left="720"/>
      <w:jc w:val="both"/>
      <w:textAlignment w:val="baseline"/>
    </w:pPr>
    <w:rPr>
      <w:rFonts w:ascii="Times New Roman" w:hAnsi="Times New Roman"/>
      <w:spacing w:val="-2"/>
    </w:rPr>
  </w:style>
  <w:style w:type="paragraph" w:customStyle="1" w:styleId="SigLinesSeal">
    <w:name w:val="Sig Lines (Seal)"/>
    <w:basedOn w:val="SigLines"/>
    <w:rsid w:val="0082119A"/>
    <w:pPr>
      <w:tabs>
        <w:tab w:val="left" w:pos="9360"/>
      </w:tabs>
    </w:pPr>
  </w:style>
  <w:style w:type="paragraph" w:customStyle="1" w:styleId="SigItalics">
    <w:name w:val="Sig (Italics)"/>
    <w:basedOn w:val="Normal"/>
    <w:rsid w:val="0082119A"/>
    <w:pPr>
      <w:overflowPunct w:val="0"/>
      <w:autoSpaceDE w:val="0"/>
      <w:autoSpaceDN w:val="0"/>
      <w:adjustRightInd w:val="0"/>
      <w:ind w:left="1080" w:right="907"/>
      <w:jc w:val="center"/>
      <w:textAlignment w:val="baseline"/>
    </w:pPr>
    <w:rPr>
      <w:rFonts w:ascii="Times New Roman" w:hAnsi="Times New Roman"/>
      <w:i/>
      <w:iCs/>
      <w:spacing w:val="-2"/>
    </w:rPr>
  </w:style>
  <w:style w:type="paragraph" w:customStyle="1" w:styleId="SigLinesPhone">
    <w:name w:val="Sig Lines (Phone)"/>
    <w:basedOn w:val="SigLinesSeal"/>
    <w:rsid w:val="0082119A"/>
    <w:pPr>
      <w:tabs>
        <w:tab w:val="right" w:leader="underscore" w:pos="4590"/>
        <w:tab w:val="left" w:pos="4860"/>
      </w:tabs>
    </w:pPr>
  </w:style>
  <w:style w:type="paragraph" w:styleId="BodyTextIndent">
    <w:name w:val="Body Text Indent"/>
    <w:basedOn w:val="Normal"/>
    <w:rsid w:val="00AB4167"/>
    <w:pPr>
      <w:spacing w:after="120"/>
      <w:ind w:left="360"/>
    </w:pPr>
  </w:style>
  <w:style w:type="paragraph" w:styleId="BodyTextIndent2">
    <w:name w:val="Body Text Indent 2"/>
    <w:basedOn w:val="Normal"/>
    <w:rsid w:val="00AB4167"/>
    <w:pPr>
      <w:spacing w:after="120" w:line="480" w:lineRule="auto"/>
      <w:ind w:left="360"/>
    </w:pPr>
  </w:style>
  <w:style w:type="character" w:customStyle="1" w:styleId="BodyTextChar">
    <w:name w:val="Body Text Char"/>
    <w:basedOn w:val="DefaultParagraphFont"/>
    <w:link w:val="BodyText"/>
    <w:rsid w:val="000C1BB3"/>
    <w:rPr>
      <w:sz w:val="22"/>
    </w:rPr>
  </w:style>
  <w:style w:type="character" w:styleId="UnresolvedMention">
    <w:name w:val="Unresolved Mention"/>
    <w:basedOn w:val="DefaultParagraphFont"/>
    <w:uiPriority w:val="99"/>
    <w:semiHidden/>
    <w:unhideWhenUsed/>
    <w:rsid w:val="00F27A10"/>
    <w:rPr>
      <w:color w:val="605E5C"/>
      <w:shd w:val="clear" w:color="auto" w:fill="E1DFDD"/>
    </w:rPr>
  </w:style>
  <w:style w:type="paragraph" w:customStyle="1" w:styleId="StyleHeading110ptBefore12pt">
    <w:name w:val="Style Heading 1 + 10 pt Before:  12 pt"/>
    <w:basedOn w:val="Heading1"/>
    <w:rsid w:val="00FE6E48"/>
    <w:pPr>
      <w:numPr>
        <w:numId w:val="33"/>
      </w:numPr>
    </w:pPr>
    <w:rPr>
      <w:bCs w:val="0"/>
    </w:rPr>
  </w:style>
  <w:style w:type="paragraph" w:customStyle="1" w:styleId="Art1">
    <w:name w:val="Art1"/>
    <w:basedOn w:val="Heading1"/>
    <w:qFormat/>
    <w:rsid w:val="0002427D"/>
    <w:pPr>
      <w:ind w:left="1440" w:hanging="1440"/>
    </w:pPr>
  </w:style>
  <w:style w:type="paragraph" w:customStyle="1" w:styleId="Art2">
    <w:name w:val="Art2"/>
    <w:basedOn w:val="Heading2"/>
    <w:qFormat/>
    <w:rsid w:val="00DF1924"/>
    <w:pPr>
      <w:spacing w:before="120"/>
      <w:ind w:left="720" w:hanging="720"/>
    </w:pPr>
  </w:style>
  <w:style w:type="paragraph" w:customStyle="1" w:styleId="Art3">
    <w:name w:val="Art3"/>
    <w:basedOn w:val="Heading3"/>
    <w:qFormat/>
    <w:rsid w:val="00FC2BC8"/>
    <w:pPr>
      <w:spacing w:before="120"/>
      <w:ind w:left="1267" w:hanging="360"/>
    </w:pPr>
  </w:style>
  <w:style w:type="paragraph" w:customStyle="1" w:styleId="Art4">
    <w:name w:val="Art4"/>
    <w:basedOn w:val="Heading3"/>
    <w:qFormat/>
    <w:rsid w:val="0002427D"/>
    <w:pPr>
      <w:numPr>
        <w:ilvl w:val="3"/>
      </w:numPr>
      <w:spacing w:before="0"/>
      <w:ind w:left="1627"/>
      <w:contextualSpacing/>
    </w:pPr>
  </w:style>
  <w:style w:type="paragraph" w:styleId="ListParagraph">
    <w:name w:val="List Paragraph"/>
    <w:basedOn w:val="Normal"/>
    <w:uiPriority w:val="34"/>
    <w:qFormat/>
    <w:rsid w:val="00EC4985"/>
    <w:pPr>
      <w:ind w:left="720"/>
      <w:contextualSpacing/>
    </w:pPr>
  </w:style>
  <w:style w:type="character" w:customStyle="1" w:styleId="FooterChar">
    <w:name w:val="Footer Char"/>
    <w:basedOn w:val="DefaultParagraphFont"/>
    <w:link w:val="Footer"/>
    <w:rsid w:val="005928A8"/>
    <w:rPr>
      <w:rFonts w:ascii="Arial" w:hAnsi="Arial"/>
    </w:rPr>
  </w:style>
  <w:style w:type="character" w:customStyle="1" w:styleId="HeaderChar">
    <w:name w:val="Header Char"/>
    <w:basedOn w:val="DefaultParagraphFont"/>
    <w:link w:val="Header"/>
    <w:rsid w:val="005928A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977419">
      <w:bodyDiv w:val="1"/>
      <w:marLeft w:val="0"/>
      <w:marRight w:val="0"/>
      <w:marTop w:val="0"/>
      <w:marBottom w:val="0"/>
      <w:divBdr>
        <w:top w:val="none" w:sz="0" w:space="0" w:color="auto"/>
        <w:left w:val="none" w:sz="0" w:space="0" w:color="auto"/>
        <w:bottom w:val="none" w:sz="0" w:space="0" w:color="auto"/>
        <w:right w:val="none" w:sz="0" w:space="0" w:color="auto"/>
      </w:divBdr>
    </w:div>
    <w:div w:id="1110589080">
      <w:bodyDiv w:val="1"/>
      <w:marLeft w:val="0"/>
      <w:marRight w:val="0"/>
      <w:marTop w:val="0"/>
      <w:marBottom w:val="0"/>
      <w:divBdr>
        <w:top w:val="none" w:sz="0" w:space="0" w:color="auto"/>
        <w:left w:val="none" w:sz="0" w:space="0" w:color="auto"/>
        <w:bottom w:val="none" w:sz="0" w:space="0" w:color="auto"/>
        <w:right w:val="none" w:sz="0" w:space="0" w:color="auto"/>
      </w:divBdr>
    </w:div>
    <w:div w:id="1180239031">
      <w:bodyDiv w:val="1"/>
      <w:marLeft w:val="0"/>
      <w:marRight w:val="0"/>
      <w:marTop w:val="0"/>
      <w:marBottom w:val="0"/>
      <w:divBdr>
        <w:top w:val="none" w:sz="0" w:space="0" w:color="auto"/>
        <w:left w:val="none" w:sz="0" w:space="0" w:color="auto"/>
        <w:bottom w:val="none" w:sz="0" w:space="0" w:color="auto"/>
        <w:right w:val="none" w:sz="0" w:space="0" w:color="auto"/>
      </w:divBdr>
    </w:div>
    <w:div w:id="1289773870">
      <w:bodyDiv w:val="1"/>
      <w:marLeft w:val="0"/>
      <w:marRight w:val="0"/>
      <w:marTop w:val="0"/>
      <w:marBottom w:val="0"/>
      <w:divBdr>
        <w:top w:val="none" w:sz="0" w:space="0" w:color="auto"/>
        <w:left w:val="none" w:sz="0" w:space="0" w:color="auto"/>
        <w:bottom w:val="none" w:sz="0" w:space="0" w:color="auto"/>
        <w:right w:val="none" w:sz="0" w:space="0" w:color="auto"/>
      </w:divBdr>
    </w:div>
    <w:div w:id="213512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plis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dir.ca.gov/dlsr/PWD/index.htm" TargetMode="External"/><Relationship Id="rId4" Type="http://schemas.openxmlformats.org/officeDocument/2006/relationships/settings" Target="settings.xml"/><Relationship Id="rId9" Type="http://schemas.openxmlformats.org/officeDocument/2006/relationships/hyperlink" Target="mailto:jfletter@woodrodger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34BED-C45C-43E2-9315-DD4BB190F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929</Words>
  <Characters>5209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United States</vt:lpstr>
    </vt:vector>
  </TitlesOfParts>
  <Company>The Secretariat</Company>
  <LinksUpToDate>false</LinksUpToDate>
  <CharactersWithSpaces>6126</CharactersWithSpaces>
  <SharedDoc>false</SharedDoc>
  <HLinks>
    <vt:vector size="24" baseType="variant">
      <vt:variant>
        <vt:i4>4784151</vt:i4>
      </vt:variant>
      <vt:variant>
        <vt:i4>19</vt:i4>
      </vt:variant>
      <vt:variant>
        <vt:i4>0</vt:i4>
      </vt:variant>
      <vt:variant>
        <vt:i4>5</vt:i4>
      </vt:variant>
      <vt:variant>
        <vt:lpwstr>http://www.usda.gov/rus/water/ees/englib/contract.htm</vt:lpwstr>
      </vt:variant>
      <vt:variant>
        <vt:lpwstr/>
      </vt:variant>
      <vt:variant>
        <vt:i4>4849750</vt:i4>
      </vt:variant>
      <vt:variant>
        <vt:i4>6</vt:i4>
      </vt:variant>
      <vt:variant>
        <vt:i4>0</vt:i4>
      </vt:variant>
      <vt:variant>
        <vt:i4>5</vt:i4>
      </vt:variant>
      <vt:variant>
        <vt:lpwstr>http://www.dir.ca.gov/dlsr/PWD/index.htm</vt:lpwstr>
      </vt:variant>
      <vt:variant>
        <vt:lpwstr/>
      </vt:variant>
      <vt:variant>
        <vt:i4>1704036</vt:i4>
      </vt:variant>
      <vt:variant>
        <vt:i4>3</vt:i4>
      </vt:variant>
      <vt:variant>
        <vt:i4>0</vt:i4>
      </vt:variant>
      <vt:variant>
        <vt:i4>5</vt:i4>
      </vt:variant>
      <vt:variant>
        <vt:lpwstr>mailto:jim.fletter@ponticelloinc.com</vt:lpwstr>
      </vt:variant>
      <vt:variant>
        <vt:lpwstr/>
      </vt:variant>
      <vt:variant>
        <vt:i4>4456529</vt:i4>
      </vt:variant>
      <vt:variant>
        <vt:i4>0</vt:i4>
      </vt:variant>
      <vt:variant>
        <vt:i4>0</vt:i4>
      </vt:variant>
      <vt:variant>
        <vt:i4>5</vt:i4>
      </vt:variant>
      <vt:variant>
        <vt:lpwstr>http://www.browniesrepro.com/planwell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States</dc:title>
  <dc:subject/>
  <dc:creator>Janet Gift</dc:creator>
  <cp:keywords/>
  <dc:description/>
  <cp:lastModifiedBy>Jim Fletter</cp:lastModifiedBy>
  <cp:revision>2</cp:revision>
  <cp:lastPrinted>2023-01-18T02:01:00Z</cp:lastPrinted>
  <dcterms:created xsi:type="dcterms:W3CDTF">2023-01-19T19:48:00Z</dcterms:created>
  <dcterms:modified xsi:type="dcterms:W3CDTF">2023-01-19T19:48:00Z</dcterms:modified>
</cp:coreProperties>
</file>